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8C3EC" w14:textId="77777777" w:rsidR="00447A40" w:rsidRPr="004A7994" w:rsidRDefault="00447A40" w:rsidP="00183A7D">
      <w:pPr>
        <w:spacing w:line="257" w:lineRule="auto"/>
        <w:contextualSpacing/>
        <w:jc w:val="both"/>
        <w:rPr>
          <w:rFonts w:ascii="Helvetica" w:hAnsi="Helvetica"/>
          <w:b/>
          <w:bCs/>
          <w:lang w:val="it-IT"/>
        </w:rPr>
      </w:pPr>
    </w:p>
    <w:p w14:paraId="48ADA3C4" w14:textId="715B7476" w:rsidR="00EB62A7" w:rsidRPr="004A7994" w:rsidRDefault="00B32EEB" w:rsidP="00447A40">
      <w:pPr>
        <w:spacing w:line="257" w:lineRule="auto"/>
        <w:contextualSpacing/>
        <w:jc w:val="center"/>
        <w:rPr>
          <w:rFonts w:ascii="Helvetica" w:hAnsi="Helvetica"/>
          <w:b/>
          <w:bCs/>
          <w:lang w:val="it-IT"/>
        </w:rPr>
      </w:pPr>
      <w:r w:rsidRPr="004A7994">
        <w:rPr>
          <w:rFonts w:ascii="Helvetica" w:hAnsi="Helvetica"/>
          <w:b/>
          <w:bCs/>
          <w:lang w:val="it-IT"/>
        </w:rPr>
        <w:t>Wexford Festival Opera</w:t>
      </w:r>
      <w:r w:rsidR="00183A7D" w:rsidRPr="004A7994">
        <w:rPr>
          <w:rFonts w:ascii="Helvetica" w:hAnsi="Helvetica"/>
          <w:b/>
          <w:bCs/>
          <w:lang w:val="it-IT"/>
        </w:rPr>
        <w:t xml:space="preserve">: </w:t>
      </w:r>
      <w:r w:rsidR="00447A40" w:rsidRPr="004A7994">
        <w:rPr>
          <w:rFonts w:ascii="Helvetica" w:hAnsi="Helvetica"/>
          <w:b/>
          <w:bCs/>
          <w:lang w:val="it-IT"/>
        </w:rPr>
        <w:t xml:space="preserve">un’intera città celebra l’opera tra </w:t>
      </w:r>
      <w:r w:rsidR="00183A7D" w:rsidRPr="004A7994">
        <w:rPr>
          <w:rFonts w:ascii="Helvetica" w:hAnsi="Helvetica"/>
          <w:b/>
          <w:bCs/>
          <w:lang w:val="it-IT"/>
        </w:rPr>
        <w:t>musica magnifica, calore e accoglienza irlandesi</w:t>
      </w:r>
    </w:p>
    <w:p w14:paraId="4660C7EE" w14:textId="77777777" w:rsidR="00D501F1" w:rsidRPr="004A7994" w:rsidRDefault="00D501F1" w:rsidP="00183A7D">
      <w:pPr>
        <w:spacing w:line="257" w:lineRule="auto"/>
        <w:contextualSpacing/>
        <w:jc w:val="both"/>
        <w:rPr>
          <w:rFonts w:ascii="Helvetica" w:eastAsia="Aptos" w:hAnsi="Helvetica" w:cs="Calibri"/>
          <w:i/>
          <w:iCs/>
          <w:lang w:val="it-IT"/>
        </w:rPr>
      </w:pPr>
    </w:p>
    <w:p w14:paraId="62692E9B" w14:textId="6D4C8A2A" w:rsidR="000C40FE" w:rsidRPr="0015521E" w:rsidRDefault="004A7994" w:rsidP="00183A7D">
      <w:pPr>
        <w:spacing w:line="257" w:lineRule="auto"/>
        <w:contextualSpacing/>
        <w:jc w:val="both"/>
        <w:rPr>
          <w:rFonts w:ascii="Helvetica" w:hAnsi="Helvetica" w:cstheme="minorHAnsi"/>
          <w:b/>
          <w:bCs/>
          <w:sz w:val="20"/>
          <w:szCs w:val="20"/>
          <w:lang w:val="it-IT"/>
        </w:rPr>
      </w:pPr>
      <w:r w:rsidRPr="0015521E">
        <w:rPr>
          <w:rFonts w:ascii="Helvetica" w:hAnsi="Helvetica"/>
          <w:b/>
          <w:bCs/>
          <w:sz w:val="20"/>
          <w:szCs w:val="20"/>
          <w:lang w:val="it-IT"/>
        </w:rPr>
        <w:t>Rari capolavori in scena, in un contesto straordinario: un’esperienza da non perdere, per tutti</w:t>
      </w:r>
    </w:p>
    <w:p w14:paraId="624E34CD" w14:textId="77777777" w:rsidR="004A7994" w:rsidRPr="0015521E" w:rsidRDefault="004A7994" w:rsidP="00183A7D">
      <w:pPr>
        <w:spacing w:line="257" w:lineRule="auto"/>
        <w:contextualSpacing/>
        <w:jc w:val="both"/>
        <w:rPr>
          <w:rFonts w:ascii="Helvetica" w:hAnsi="Helvetica" w:cstheme="minorHAnsi"/>
          <w:sz w:val="20"/>
          <w:szCs w:val="20"/>
          <w:lang w:val="it-IT"/>
        </w:rPr>
      </w:pPr>
    </w:p>
    <w:p w14:paraId="129C43DB" w14:textId="5C2070AF" w:rsidR="000C40FE" w:rsidRPr="0015521E" w:rsidRDefault="00183A7D" w:rsidP="00183A7D">
      <w:pPr>
        <w:spacing w:line="257" w:lineRule="auto"/>
        <w:contextualSpacing/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In </w:t>
      </w: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autunno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, </w:t>
      </w: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magnifico periodo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 per godersi la dolcezza della</w:t>
      </w:r>
      <w:r w:rsidR="00794E1D" w:rsidRPr="0015521E">
        <w:rPr>
          <w:rFonts w:ascii="Helvetica" w:hAnsi="Helvetica" w:cstheme="minorHAnsi"/>
          <w:sz w:val="20"/>
          <w:szCs w:val="20"/>
          <w:lang w:val="it-IT"/>
        </w:rPr>
        <w:t xml:space="preserve"> </w:t>
      </w:r>
      <w:r w:rsidR="005D22BD" w:rsidRPr="0015521E">
        <w:rPr>
          <w:rFonts w:ascii="Helvetica" w:hAnsi="Helvetica" w:cstheme="minorHAnsi"/>
          <w:sz w:val="20"/>
          <w:szCs w:val="20"/>
          <w:lang w:val="it-IT"/>
        </w:rPr>
        <w:t xml:space="preserve">graziosa </w:t>
      </w:r>
      <w:r w:rsidR="00794E1D" w:rsidRPr="0015521E">
        <w:rPr>
          <w:rFonts w:ascii="Helvetica" w:hAnsi="Helvetica" w:cstheme="minorHAnsi"/>
          <w:sz w:val="20"/>
          <w:szCs w:val="20"/>
          <w:lang w:val="it-IT"/>
        </w:rPr>
        <w:t xml:space="preserve">cittadina portuale di Wexford, </w:t>
      </w:r>
      <w:r w:rsidRPr="0015521E">
        <w:rPr>
          <w:rFonts w:ascii="Helvetica" w:hAnsi="Helvetica" w:cstheme="minorHAnsi"/>
          <w:sz w:val="20"/>
          <w:szCs w:val="20"/>
          <w:lang w:val="it-IT"/>
        </w:rPr>
        <w:t>parte dell’Ireland’s Ancient East</w:t>
      </w:r>
      <w:r w:rsidR="00794E1D" w:rsidRPr="0015521E">
        <w:rPr>
          <w:rFonts w:ascii="Helvetica" w:hAnsi="Helvetica" w:cstheme="minorHAnsi"/>
          <w:sz w:val="20"/>
          <w:szCs w:val="20"/>
          <w:lang w:val="it-IT"/>
        </w:rPr>
        <w:t>,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 l’Irlanda si mette in evidenza sulla mappa dei melomani di tutto il mondo, grazie</w:t>
      </w:r>
      <w:r w:rsidR="00447A40" w:rsidRPr="0015521E">
        <w:rPr>
          <w:rFonts w:ascii="Helvetica" w:hAnsi="Helvetica" w:cstheme="minorHAnsi"/>
          <w:sz w:val="20"/>
          <w:szCs w:val="20"/>
          <w:lang w:val="it-IT"/>
        </w:rPr>
        <w:t xml:space="preserve"> al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 </w:t>
      </w:r>
      <w:hyperlink r:id="rId9" w:history="1">
        <w:r w:rsidRPr="0015521E">
          <w:rPr>
            <w:rStyle w:val="Hyperlink"/>
            <w:rFonts w:ascii="Helvetica" w:hAnsi="Helvetica" w:cstheme="minorHAnsi"/>
            <w:sz w:val="20"/>
            <w:szCs w:val="20"/>
            <w:lang w:val="it-IT"/>
          </w:rPr>
          <w:t xml:space="preserve"> </w:t>
        </w:r>
        <w:r w:rsidRPr="0015521E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Wexford Festival Opera</w:t>
        </w:r>
      </w:hyperlink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: </w:t>
      </w:r>
      <w:r w:rsidR="00447A40" w:rsidRPr="0015521E">
        <w:rPr>
          <w:rFonts w:ascii="Helvetica" w:hAnsi="Helvetica" w:cstheme="minorHAnsi"/>
          <w:sz w:val="20"/>
          <w:szCs w:val="20"/>
          <w:lang w:val="it-IT"/>
        </w:rPr>
        <w:t>q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uest’anno andrà in scena </w:t>
      </w: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dal 17 ottobre al 1° novembre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 e il cartellone lo delinea</w:t>
      </w:r>
      <w:r w:rsidR="00E14640" w:rsidRPr="0015521E">
        <w:rPr>
          <w:rFonts w:ascii="Helvetica" w:hAnsi="Helvetica" w:cstheme="minorHAnsi"/>
          <w:sz w:val="20"/>
          <w:szCs w:val="20"/>
          <w:lang w:val="it-IT"/>
        </w:rPr>
        <w:t xml:space="preserve"> </w:t>
      </w:r>
      <w:r w:rsidRPr="0015521E">
        <w:rPr>
          <w:rFonts w:ascii="Helvetica" w:hAnsi="Helvetica" w:cstheme="minorHAnsi"/>
          <w:sz w:val="20"/>
          <w:szCs w:val="20"/>
          <w:lang w:val="it-IT"/>
        </w:rPr>
        <w:t>ancora una volta come un evento capace di soddisfare critica e pubblico</w:t>
      </w:r>
      <w:r w:rsidR="004A7994" w:rsidRPr="0015521E">
        <w:rPr>
          <w:rFonts w:ascii="Helvetica" w:hAnsi="Helvetica" w:cstheme="minorHAnsi"/>
          <w:sz w:val="20"/>
          <w:szCs w:val="20"/>
          <w:lang w:val="it-IT"/>
        </w:rPr>
        <w:t xml:space="preserve">, 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con </w:t>
      </w:r>
      <w:r w:rsidR="00E14640" w:rsidRPr="0015521E">
        <w:rPr>
          <w:rFonts w:ascii="Helvetica" w:eastAsia="Aptos" w:hAnsi="Helvetica" w:cstheme="minorHAnsi"/>
          <w:b/>
          <w:bCs/>
          <w:sz w:val="20"/>
          <w:szCs w:val="20"/>
          <w:lang w:val="it-IT"/>
        </w:rPr>
        <w:t>rari gioielli operistici</w:t>
      </w:r>
      <w:r w:rsidR="00E14640" w:rsidRPr="0015521E">
        <w:rPr>
          <w:rFonts w:ascii="Helvetica" w:eastAsia="Aptos" w:hAnsi="Helvetica" w:cstheme="minorHAnsi"/>
          <w:sz w:val="20"/>
          <w:szCs w:val="20"/>
          <w:lang w:val="it-IT"/>
        </w:rPr>
        <w:t xml:space="preserve"> e talenti emergenti.</w:t>
      </w:r>
    </w:p>
    <w:p w14:paraId="623F482F" w14:textId="77777777" w:rsidR="00E14640" w:rsidRPr="0015521E" w:rsidRDefault="00E14640" w:rsidP="00183A7D">
      <w:pPr>
        <w:spacing w:line="257" w:lineRule="auto"/>
        <w:contextualSpacing/>
        <w:jc w:val="both"/>
        <w:rPr>
          <w:rFonts w:ascii="Helvetica" w:eastAsia="Aptos" w:hAnsi="Helvetica" w:cstheme="minorHAnsi"/>
          <w:sz w:val="20"/>
          <w:szCs w:val="20"/>
          <w:lang w:val="it-IT"/>
        </w:rPr>
      </w:pPr>
    </w:p>
    <w:p w14:paraId="537D8C25" w14:textId="0F01366A" w:rsidR="004A7994" w:rsidRPr="0015521E" w:rsidRDefault="004A7994" w:rsidP="00183A7D">
      <w:pPr>
        <w:spacing w:line="257" w:lineRule="auto"/>
        <w:contextualSpacing/>
        <w:jc w:val="both"/>
        <w:rPr>
          <w:rFonts w:ascii="Helvetica" w:hAnsi="Helvetica" w:cstheme="minorHAnsi"/>
          <w:b/>
          <w:bCs/>
          <w:sz w:val="20"/>
          <w:szCs w:val="20"/>
          <w:lang w:val="it-IT"/>
        </w:rPr>
      </w:pP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Due settimane di eventi a tutte le ore: la città </w:t>
      </w:r>
      <w:r w:rsidR="0015521E"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si dedica interamente al festival</w:t>
      </w:r>
    </w:p>
    <w:p w14:paraId="2892A715" w14:textId="77777777" w:rsidR="0015521E" w:rsidRPr="0015521E" w:rsidRDefault="0015521E" w:rsidP="00183A7D">
      <w:pPr>
        <w:spacing w:line="257" w:lineRule="auto"/>
        <w:contextualSpacing/>
        <w:jc w:val="both"/>
        <w:rPr>
          <w:rFonts w:ascii="Helvetica" w:hAnsi="Helvetica" w:cstheme="minorHAnsi"/>
          <w:b/>
          <w:bCs/>
          <w:sz w:val="20"/>
          <w:szCs w:val="20"/>
          <w:lang w:val="it-IT"/>
        </w:rPr>
      </w:pPr>
    </w:p>
    <w:p w14:paraId="6267260E" w14:textId="5AFDBE62" w:rsidR="007149B4" w:rsidRPr="0015521E" w:rsidRDefault="0012185D" w:rsidP="00183A7D">
      <w:pPr>
        <w:spacing w:line="257" w:lineRule="auto"/>
        <w:contextualSpacing/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Giunto alla sua </w:t>
      </w: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74ª edizione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, questo festival boutique gode di fama mondiale per la sua programmazione </w:t>
      </w:r>
      <w:r w:rsidR="00183A7D" w:rsidRPr="0015521E">
        <w:rPr>
          <w:rFonts w:ascii="Helvetica" w:hAnsi="Helvetica" w:cstheme="minorHAnsi"/>
          <w:sz w:val="20"/>
          <w:szCs w:val="20"/>
          <w:lang w:val="it-IT"/>
        </w:rPr>
        <w:t>particolare e “coraggiosa”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, che va alla ricerca di </w:t>
      </w: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tesori operistici dimenticati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 e li presenta in </w:t>
      </w: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produzioni di livello internazionale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. Il tema di quest'anno è "Miti e leggende" e le tre opere principali saranno </w:t>
      </w:r>
      <w:r w:rsidRPr="0015521E">
        <w:rPr>
          <w:rFonts w:ascii="Helvetica" w:hAnsi="Helvetica" w:cstheme="minorHAnsi"/>
          <w:b/>
          <w:bCs/>
          <w:i/>
          <w:iCs/>
          <w:sz w:val="20"/>
          <w:szCs w:val="20"/>
          <w:lang w:val="it-IT"/>
        </w:rPr>
        <w:t xml:space="preserve">Il trovatore </w:t>
      </w: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di Verdi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 (1857), </w:t>
      </w:r>
      <w:r w:rsidRPr="0015521E">
        <w:rPr>
          <w:rFonts w:ascii="Helvetica" w:hAnsi="Helvetica" w:cstheme="minorHAnsi"/>
          <w:b/>
          <w:bCs/>
          <w:i/>
          <w:iCs/>
          <w:sz w:val="20"/>
          <w:szCs w:val="20"/>
          <w:lang w:val="it-IT"/>
        </w:rPr>
        <w:t>Deidamia</w:t>
      </w: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di Händel 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(1741) e </w:t>
      </w:r>
      <w:r w:rsidRPr="0015521E">
        <w:rPr>
          <w:rFonts w:ascii="Helvetica" w:hAnsi="Helvetica" w:cstheme="minorHAnsi"/>
          <w:b/>
          <w:bCs/>
          <w:i/>
          <w:iCs/>
          <w:sz w:val="20"/>
          <w:szCs w:val="20"/>
          <w:lang w:val="it-IT"/>
        </w:rPr>
        <w:t xml:space="preserve">The Magic Fountain </w:t>
      </w: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di Delius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 (1895).</w:t>
      </w:r>
      <w:r w:rsidR="006526C5" w:rsidRPr="0015521E">
        <w:rPr>
          <w:rFonts w:ascii="Helvetica" w:hAnsi="Helvetica" w:cstheme="minorHAnsi"/>
          <w:sz w:val="20"/>
          <w:szCs w:val="20"/>
          <w:lang w:val="it-IT"/>
        </w:rPr>
        <w:t xml:space="preserve"> Le tre </w:t>
      </w:r>
      <w:r w:rsidR="007149B4" w:rsidRPr="0015521E">
        <w:rPr>
          <w:rFonts w:ascii="Helvetica" w:hAnsi="Helvetica" w:cstheme="minorHAnsi"/>
          <w:sz w:val="20"/>
          <w:szCs w:val="20"/>
          <w:lang w:val="it-IT"/>
        </w:rPr>
        <w:t xml:space="preserve">opere andranno in scena nel </w:t>
      </w:r>
      <w:r w:rsidR="007149B4"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pluripremiato National Opera House</w:t>
      </w:r>
      <w:r w:rsidR="007149B4" w:rsidRPr="0015521E">
        <w:rPr>
          <w:rFonts w:ascii="Helvetica" w:hAnsi="Helvetica" w:cstheme="minorHAnsi"/>
          <w:sz w:val="20"/>
          <w:szCs w:val="20"/>
          <w:lang w:val="it-IT"/>
        </w:rPr>
        <w:t xml:space="preserve">, </w:t>
      </w:r>
      <w:r w:rsidR="007149B4" w:rsidRPr="0015521E">
        <w:rPr>
          <w:rFonts w:ascii="Helvetica" w:eastAsia="Aptos" w:hAnsi="Helvetica" w:cstheme="minorHAnsi"/>
          <w:sz w:val="20"/>
          <w:szCs w:val="20"/>
          <w:lang w:val="it-IT"/>
        </w:rPr>
        <w:t xml:space="preserve">l'unico teatro lirico </w:t>
      </w:r>
      <w:r w:rsidR="007149B4" w:rsidRPr="0015521E">
        <w:rPr>
          <w:rFonts w:ascii="Helvetica" w:eastAsia="Aptos" w:hAnsi="Helvetica" w:cstheme="minorHAnsi"/>
          <w:b/>
          <w:bCs/>
          <w:sz w:val="20"/>
          <w:szCs w:val="20"/>
          <w:lang w:val="it-IT"/>
        </w:rPr>
        <w:t>costruito appositamente</w:t>
      </w:r>
      <w:r w:rsidR="007149B4" w:rsidRPr="0015521E">
        <w:rPr>
          <w:rFonts w:ascii="Helvetica" w:eastAsia="Aptos" w:hAnsi="Helvetica" w:cstheme="minorHAnsi"/>
          <w:sz w:val="20"/>
          <w:szCs w:val="20"/>
          <w:lang w:val="it-IT"/>
        </w:rPr>
        <w:t xml:space="preserve"> in Irlanda, che vanta un sontuoso </w:t>
      </w:r>
      <w:r w:rsidR="007149B4" w:rsidRPr="0015521E">
        <w:rPr>
          <w:rFonts w:ascii="Helvetica" w:hAnsi="Helvetica" w:cstheme="minorHAnsi"/>
          <w:sz w:val="20"/>
          <w:szCs w:val="20"/>
          <w:lang w:val="it-IT"/>
        </w:rPr>
        <w:t>auditorium rivestito in noce e balconate a ferro di cavallo</w:t>
      </w:r>
      <w:r w:rsidR="006526C5" w:rsidRPr="0015521E">
        <w:rPr>
          <w:rFonts w:ascii="Helvetica" w:hAnsi="Helvetica" w:cstheme="minorHAnsi"/>
          <w:sz w:val="20"/>
          <w:szCs w:val="20"/>
          <w:lang w:val="it-IT"/>
        </w:rPr>
        <w:t>, pensati per favorire il contatto</w:t>
      </w:r>
      <w:r w:rsidR="000E2707" w:rsidRPr="0015521E">
        <w:rPr>
          <w:rFonts w:ascii="Helvetica" w:hAnsi="Helvetica" w:cstheme="minorHAnsi"/>
          <w:sz w:val="20"/>
          <w:szCs w:val="20"/>
          <w:lang w:val="it-IT"/>
        </w:rPr>
        <w:t xml:space="preserve"> tra il pubblico e gli artisti.</w:t>
      </w:r>
    </w:p>
    <w:p w14:paraId="296F55D4" w14:textId="77777777" w:rsidR="006469FD" w:rsidRPr="0015521E" w:rsidRDefault="006469FD" w:rsidP="00183A7D">
      <w:pPr>
        <w:spacing w:line="257" w:lineRule="auto"/>
        <w:contextualSpacing/>
        <w:jc w:val="both"/>
        <w:rPr>
          <w:rFonts w:ascii="Helvetica" w:hAnsi="Helvetica" w:cstheme="minorHAnsi"/>
          <w:sz w:val="20"/>
          <w:szCs w:val="20"/>
          <w:lang w:val="it-IT"/>
        </w:rPr>
      </w:pPr>
    </w:p>
    <w:p w14:paraId="3F2CE44A" w14:textId="26C7B6C3" w:rsidR="006469FD" w:rsidRPr="0015521E" w:rsidRDefault="006469FD" w:rsidP="00183A7D">
      <w:pPr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Altri momenti salienti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 del festival includono </w:t>
      </w:r>
      <w:r w:rsidR="00316459" w:rsidRPr="0015521E">
        <w:rPr>
          <w:rFonts w:ascii="Helvetica" w:hAnsi="Helvetica"/>
          <w:b/>
          <w:bCs/>
          <w:sz w:val="20"/>
          <w:szCs w:val="20"/>
          <w:lang w:val="it-IT"/>
        </w:rPr>
        <w:t xml:space="preserve">due Pocket </w:t>
      </w:r>
      <w:r w:rsidR="00316459" w:rsidRPr="0015521E">
        <w:rPr>
          <w:rFonts w:ascii="Helvetica" w:hAnsi="Helvetica"/>
          <w:b/>
          <w:bCs/>
          <w:i/>
          <w:iCs/>
          <w:sz w:val="20"/>
          <w:szCs w:val="20"/>
          <w:lang w:val="it-IT"/>
        </w:rPr>
        <w:t>Opera/Opera Beag</w:t>
      </w:r>
      <w:r w:rsidR="00316459" w:rsidRPr="0015521E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0316459" w:rsidRPr="0015521E">
        <w:rPr>
          <w:rFonts w:ascii="Helvetica" w:hAnsi="Helvetica"/>
          <w:sz w:val="20"/>
          <w:szCs w:val="20"/>
          <w:lang w:val="it-IT"/>
        </w:rPr>
        <w:t xml:space="preserve">e la popolarissima </w:t>
      </w:r>
      <w:r w:rsidRPr="0015521E">
        <w:rPr>
          <w:rFonts w:ascii="Helvetica" w:hAnsi="Helvetica"/>
          <w:sz w:val="20"/>
          <w:szCs w:val="20"/>
          <w:lang w:val="it-IT"/>
        </w:rPr>
        <w:t>Community Opera, in cui i membri della comunità locale si esibiscono insieme a un cast professionale nel</w:t>
      </w:r>
      <w:r w:rsidR="00BC027B" w:rsidRPr="0015521E">
        <w:rPr>
          <w:rFonts w:ascii="Helvetica" w:hAnsi="Helvetica"/>
          <w:sz w:val="20"/>
          <w:szCs w:val="20"/>
          <w:lang w:val="it-IT"/>
        </w:rPr>
        <w:t xml:space="preserve"> particolare edificio storico</w:t>
      </w:r>
      <w:r w:rsidRPr="0015521E">
        <w:rPr>
          <w:rFonts w:ascii="Helvetica" w:hAnsi="Helvetica"/>
          <w:sz w:val="20"/>
          <w:szCs w:val="20"/>
          <w:lang w:val="it-IT"/>
        </w:rPr>
        <w:t xml:space="preserve"> Grain Store di Stonebridge. </w:t>
      </w:r>
      <w:r w:rsidR="00316459" w:rsidRPr="0015521E">
        <w:rPr>
          <w:rFonts w:ascii="Helvetica" w:hAnsi="Helvetica"/>
          <w:b/>
          <w:bCs/>
          <w:sz w:val="20"/>
          <w:szCs w:val="20"/>
          <w:lang w:val="it-IT"/>
        </w:rPr>
        <w:t>Recital all'ora di pranzo</w:t>
      </w:r>
      <w:r w:rsidR="00316459" w:rsidRPr="0015521E">
        <w:rPr>
          <w:rFonts w:ascii="Helvetica" w:hAnsi="Helvetica"/>
          <w:sz w:val="20"/>
          <w:szCs w:val="20"/>
          <w:lang w:val="it-IT"/>
        </w:rPr>
        <w:t xml:space="preserve">, </w:t>
      </w:r>
      <w:r w:rsidR="00316459" w:rsidRPr="0015521E">
        <w:rPr>
          <w:rFonts w:ascii="Helvetica" w:hAnsi="Helvetica"/>
          <w:b/>
          <w:bCs/>
          <w:sz w:val="20"/>
          <w:szCs w:val="20"/>
          <w:lang w:val="it-IT"/>
        </w:rPr>
        <w:t>conferenze</w:t>
      </w:r>
      <w:r w:rsidR="00316459" w:rsidRPr="0015521E">
        <w:rPr>
          <w:rFonts w:ascii="Helvetica" w:hAnsi="Helvetica"/>
          <w:sz w:val="20"/>
          <w:szCs w:val="20"/>
          <w:lang w:val="it-IT"/>
        </w:rPr>
        <w:t xml:space="preserve">, </w:t>
      </w:r>
      <w:r w:rsidR="00316459" w:rsidRPr="0015521E">
        <w:rPr>
          <w:rFonts w:ascii="Helvetica" w:hAnsi="Helvetica"/>
          <w:b/>
          <w:bCs/>
          <w:sz w:val="20"/>
          <w:szCs w:val="20"/>
          <w:lang w:val="it-IT"/>
        </w:rPr>
        <w:t>lezioni e brevi opere notturne</w:t>
      </w:r>
      <w:r w:rsidR="00316459" w:rsidRPr="0015521E">
        <w:rPr>
          <w:rFonts w:ascii="Helvetica" w:hAnsi="Helvetica"/>
          <w:sz w:val="20"/>
          <w:szCs w:val="20"/>
          <w:lang w:val="it-IT"/>
        </w:rPr>
        <w:t xml:space="preserve"> </w:t>
      </w:r>
      <w:r w:rsidR="00BC027B" w:rsidRPr="0015521E">
        <w:rPr>
          <w:rFonts w:ascii="Helvetica" w:hAnsi="Helvetica"/>
          <w:sz w:val="20"/>
          <w:szCs w:val="20"/>
          <w:lang w:val="it-IT"/>
        </w:rPr>
        <w:t>alla</w:t>
      </w:r>
      <w:r w:rsidR="00316459" w:rsidRPr="0015521E">
        <w:rPr>
          <w:rFonts w:ascii="Helvetica" w:hAnsi="Helvetica"/>
          <w:sz w:val="20"/>
          <w:szCs w:val="20"/>
          <w:lang w:val="it-IT"/>
        </w:rPr>
        <w:t xml:space="preserve"> </w:t>
      </w:r>
      <w:r w:rsidR="00316459" w:rsidRPr="0015521E">
        <w:rPr>
          <w:rFonts w:ascii="Helvetica" w:hAnsi="Helvetica"/>
          <w:b/>
          <w:bCs/>
          <w:sz w:val="20"/>
          <w:szCs w:val="20"/>
          <w:lang w:val="it-IT"/>
        </w:rPr>
        <w:t>Green Acres Gallery</w:t>
      </w:r>
      <w:r w:rsidR="00BC027B" w:rsidRPr="0015521E">
        <w:rPr>
          <w:rFonts w:ascii="Helvetica" w:hAnsi="Helvetica"/>
          <w:sz w:val="20"/>
          <w:szCs w:val="20"/>
          <w:lang w:val="it-IT"/>
        </w:rPr>
        <w:t>, importante galleria d’arte, inserita in un contesto molto piacevole come quello del complesso chiamato Greenacres, che include un ristorante, un wine bar e un negozio di gastronomia.</w:t>
      </w:r>
    </w:p>
    <w:p w14:paraId="752F04AE" w14:textId="19497283" w:rsidR="00420321" w:rsidRPr="0015521E" w:rsidRDefault="00BC027B" w:rsidP="00183A7D">
      <w:pPr>
        <w:spacing w:line="257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  <w:r w:rsidRPr="0015521E">
        <w:rPr>
          <w:rFonts w:ascii="Helvetica" w:hAnsi="Helvetica"/>
          <w:sz w:val="20"/>
          <w:szCs w:val="20"/>
          <w:lang w:val="it-IT"/>
        </w:rPr>
        <w:t xml:space="preserve">Nei giorni del festival, </w:t>
      </w:r>
      <w:r w:rsidR="004A7994" w:rsidRPr="0015521E">
        <w:rPr>
          <w:rFonts w:ascii="Helvetica" w:hAnsi="Helvetica"/>
          <w:b/>
          <w:bCs/>
          <w:sz w:val="20"/>
          <w:szCs w:val="20"/>
          <w:lang w:val="it-IT"/>
        </w:rPr>
        <w:t>t</w:t>
      </w:r>
      <w:r w:rsidRPr="0015521E">
        <w:rPr>
          <w:rFonts w:ascii="Helvetica" w:hAnsi="Helvetica"/>
          <w:b/>
          <w:bCs/>
          <w:sz w:val="20"/>
          <w:szCs w:val="20"/>
          <w:lang w:val="it-IT"/>
        </w:rPr>
        <w:t>utta la</w:t>
      </w:r>
      <w:r w:rsidR="006469FD" w:rsidRPr="0015521E">
        <w:rPr>
          <w:rFonts w:ascii="Helvetica" w:hAnsi="Helvetica"/>
          <w:b/>
          <w:bCs/>
          <w:sz w:val="20"/>
          <w:szCs w:val="20"/>
          <w:lang w:val="it-IT"/>
        </w:rPr>
        <w:t xml:space="preserve"> città di Wexford si dedica completamente</w:t>
      </w:r>
      <w:r w:rsidRPr="0015521E">
        <w:rPr>
          <w:rFonts w:ascii="Helvetica" w:hAnsi="Helvetica"/>
          <w:b/>
          <w:bCs/>
          <w:sz w:val="20"/>
          <w:szCs w:val="20"/>
          <w:lang w:val="it-IT"/>
        </w:rPr>
        <w:t xml:space="preserve"> all’evento</w:t>
      </w:r>
      <w:r w:rsidR="006469FD" w:rsidRPr="0015521E">
        <w:rPr>
          <w:rFonts w:ascii="Helvetica" w:hAnsi="Helvetica"/>
          <w:sz w:val="20"/>
          <w:szCs w:val="20"/>
          <w:lang w:val="it-IT"/>
        </w:rPr>
        <w:t>, creando un ambiente amichevole e accogliente per le</w:t>
      </w:r>
      <w:r w:rsidRPr="0015521E">
        <w:rPr>
          <w:rFonts w:ascii="Helvetica" w:hAnsi="Helvetica"/>
          <w:sz w:val="20"/>
          <w:szCs w:val="20"/>
          <w:lang w:val="it-IT"/>
        </w:rPr>
        <w:t xml:space="preserve"> oltre 20.000 persone</w:t>
      </w:r>
      <w:r w:rsidR="006469FD" w:rsidRPr="0015521E">
        <w:rPr>
          <w:rFonts w:ascii="Helvetica" w:hAnsi="Helvetica"/>
          <w:sz w:val="20"/>
          <w:szCs w:val="20"/>
          <w:lang w:val="it-IT"/>
        </w:rPr>
        <w:t xml:space="preserve"> che vengono ad assistere agli spettacoli. </w:t>
      </w:r>
      <w:r w:rsidR="00DB3A13" w:rsidRPr="0015521E">
        <w:rPr>
          <w:rFonts w:ascii="Helvetica" w:hAnsi="Helvetica"/>
          <w:sz w:val="20"/>
          <w:szCs w:val="20"/>
          <w:lang w:val="it-IT"/>
        </w:rPr>
        <w:t>La sera dell</w:t>
      </w:r>
      <w:r w:rsidR="00DB3A13" w:rsidRPr="0015521E">
        <w:rPr>
          <w:rFonts w:ascii="Helvetica" w:hAnsi="Helvetica"/>
          <w:b/>
          <w:bCs/>
          <w:sz w:val="20"/>
          <w:szCs w:val="20"/>
          <w:lang w:val="it-IT"/>
        </w:rPr>
        <w:t>'inaugurazione</w:t>
      </w:r>
      <w:r w:rsidR="00DB3A13" w:rsidRPr="0015521E">
        <w:rPr>
          <w:rFonts w:ascii="Helvetica" w:hAnsi="Helvetica"/>
          <w:sz w:val="20"/>
          <w:szCs w:val="20"/>
          <w:lang w:val="it-IT"/>
        </w:rPr>
        <w:t xml:space="preserve">, </w:t>
      </w:r>
      <w:r w:rsidRPr="0015521E">
        <w:rPr>
          <w:rFonts w:ascii="Helvetica" w:hAnsi="Helvetica"/>
          <w:sz w:val="20"/>
          <w:szCs w:val="20"/>
          <w:lang w:val="it-IT"/>
        </w:rPr>
        <w:t xml:space="preserve">il rito immancabile è quello di riunirsi al molo per i </w:t>
      </w:r>
      <w:r w:rsidR="00DB3A13" w:rsidRPr="0015521E">
        <w:rPr>
          <w:rFonts w:ascii="Helvetica" w:hAnsi="Helvetica"/>
          <w:b/>
          <w:bCs/>
          <w:sz w:val="20"/>
          <w:szCs w:val="20"/>
          <w:lang w:val="it-IT"/>
        </w:rPr>
        <w:t xml:space="preserve">fuochi d'artificio </w:t>
      </w:r>
      <w:r w:rsidRPr="0015521E">
        <w:rPr>
          <w:rFonts w:ascii="Helvetica" w:hAnsi="Helvetica"/>
          <w:sz w:val="20"/>
          <w:szCs w:val="20"/>
          <w:lang w:val="it-IT"/>
        </w:rPr>
        <w:t xml:space="preserve">da ammirare </w:t>
      </w:r>
      <w:r w:rsidR="00DB3A13" w:rsidRPr="0015521E">
        <w:rPr>
          <w:rFonts w:ascii="Helvetica" w:hAnsi="Helvetica"/>
          <w:sz w:val="20"/>
          <w:szCs w:val="20"/>
          <w:lang w:val="it-IT"/>
        </w:rPr>
        <w:t xml:space="preserve">prima che </w:t>
      </w:r>
      <w:r w:rsidR="006469FD" w:rsidRPr="0015521E">
        <w:rPr>
          <w:rFonts w:ascii="Helvetica" w:hAnsi="Helvetica"/>
          <w:sz w:val="20"/>
          <w:szCs w:val="20"/>
          <w:lang w:val="it-IT"/>
        </w:rPr>
        <w:t>si alzi</w:t>
      </w:r>
      <w:r w:rsidR="00DB3A13" w:rsidRPr="0015521E">
        <w:rPr>
          <w:rFonts w:ascii="Helvetica" w:hAnsi="Helvetica"/>
          <w:sz w:val="20"/>
          <w:szCs w:val="20"/>
          <w:lang w:val="it-IT"/>
        </w:rPr>
        <w:t xml:space="preserve"> il sipario sulla prima opera della stagione</w:t>
      </w:r>
      <w:r w:rsidR="00316459" w:rsidRPr="0015521E">
        <w:rPr>
          <w:rFonts w:ascii="Helvetica" w:hAnsi="Helvetica"/>
          <w:sz w:val="20"/>
          <w:szCs w:val="20"/>
          <w:lang w:val="it-IT"/>
        </w:rPr>
        <w:t xml:space="preserve">. </w:t>
      </w:r>
      <w:r w:rsidR="004A7994" w:rsidRPr="0015521E">
        <w:rPr>
          <w:rFonts w:ascii="Helvetica" w:hAnsi="Helvetica"/>
          <w:sz w:val="20"/>
          <w:szCs w:val="20"/>
          <w:lang w:val="it-IT"/>
        </w:rPr>
        <w:t>E gli</w:t>
      </w:r>
      <w:r w:rsidR="00316459" w:rsidRPr="0015521E">
        <w:rPr>
          <w:rFonts w:ascii="Helvetica" w:hAnsi="Helvetica"/>
          <w:sz w:val="20"/>
          <w:szCs w:val="20"/>
          <w:lang w:val="it-IT"/>
        </w:rPr>
        <w:t xml:space="preserve"> </w:t>
      </w:r>
      <w:r w:rsidR="00316459" w:rsidRPr="0015521E">
        <w:rPr>
          <w:rFonts w:ascii="Helvetica" w:hAnsi="Helvetica"/>
          <w:b/>
          <w:bCs/>
          <w:sz w:val="20"/>
          <w:szCs w:val="20"/>
          <w:lang w:val="it-IT"/>
        </w:rPr>
        <w:t>eventi musicali e teatrali pop-up</w:t>
      </w:r>
      <w:r w:rsidR="00316459" w:rsidRPr="0015521E">
        <w:rPr>
          <w:rFonts w:ascii="Helvetica" w:hAnsi="Helvetica"/>
          <w:sz w:val="20"/>
          <w:szCs w:val="20"/>
          <w:lang w:val="it-IT"/>
        </w:rPr>
        <w:t xml:space="preserve"> </w:t>
      </w:r>
      <w:r w:rsidR="00B76A52" w:rsidRPr="0015521E">
        <w:rPr>
          <w:rFonts w:ascii="Helvetica" w:hAnsi="Helvetica"/>
          <w:sz w:val="20"/>
          <w:szCs w:val="20"/>
          <w:lang w:val="it-IT"/>
        </w:rPr>
        <w:t xml:space="preserve">che si svolgono </w:t>
      </w:r>
      <w:r w:rsidRPr="0015521E">
        <w:rPr>
          <w:rFonts w:ascii="Helvetica" w:hAnsi="Helvetica"/>
          <w:b/>
          <w:bCs/>
          <w:sz w:val="20"/>
          <w:szCs w:val="20"/>
          <w:lang w:val="it-IT"/>
        </w:rPr>
        <w:t>inaspettati</w:t>
      </w:r>
      <w:r w:rsidRPr="0015521E">
        <w:rPr>
          <w:rFonts w:ascii="Helvetica" w:hAnsi="Helvetica"/>
          <w:sz w:val="20"/>
          <w:szCs w:val="20"/>
          <w:lang w:val="it-IT"/>
        </w:rPr>
        <w:t xml:space="preserve"> al chiuso e all’aperto </w:t>
      </w:r>
      <w:r w:rsidR="00316459" w:rsidRPr="0015521E">
        <w:rPr>
          <w:rFonts w:ascii="Helvetica" w:hAnsi="Helvetica"/>
          <w:sz w:val="20"/>
          <w:szCs w:val="20"/>
          <w:lang w:val="it-IT"/>
        </w:rPr>
        <w:t xml:space="preserve">trasformano l'intera città in un palcoscenico e contribuiscono a </w:t>
      </w:r>
      <w:r w:rsidR="00A80D1E" w:rsidRPr="0015521E">
        <w:rPr>
          <w:rFonts w:ascii="Helvetica" w:hAnsi="Helvetica"/>
          <w:sz w:val="20"/>
          <w:szCs w:val="20"/>
          <w:lang w:val="it-IT"/>
        </w:rPr>
        <w:t>creare un'</w:t>
      </w:r>
      <w:r w:rsidR="00A80D1E" w:rsidRPr="0015521E">
        <w:rPr>
          <w:rFonts w:ascii="Helvetica" w:hAnsi="Helvetica"/>
          <w:b/>
          <w:bCs/>
          <w:sz w:val="20"/>
          <w:szCs w:val="20"/>
          <w:lang w:val="it-IT"/>
        </w:rPr>
        <w:t>atmosfera</w:t>
      </w:r>
      <w:r w:rsidRPr="0015521E">
        <w:rPr>
          <w:rFonts w:ascii="Helvetica" w:hAnsi="Helvetica"/>
          <w:b/>
          <w:bCs/>
          <w:sz w:val="20"/>
          <w:szCs w:val="20"/>
          <w:lang w:val="it-IT"/>
        </w:rPr>
        <w:t xml:space="preserve"> davvero unica</w:t>
      </w:r>
      <w:r w:rsidR="00316459" w:rsidRPr="0015521E">
        <w:rPr>
          <w:rFonts w:ascii="Helvetica" w:hAnsi="Helvetica"/>
          <w:sz w:val="20"/>
          <w:szCs w:val="20"/>
          <w:lang w:val="it-IT"/>
        </w:rPr>
        <w:t xml:space="preserve">. </w:t>
      </w:r>
      <w:r w:rsidR="008B2D8B" w:rsidRPr="0015521E">
        <w:rPr>
          <w:rFonts w:ascii="Helvetica" w:hAnsi="Helvetica"/>
          <w:sz w:val="20"/>
          <w:szCs w:val="20"/>
          <w:lang w:val="it-IT"/>
        </w:rPr>
        <w:t>Anche</w:t>
      </w:r>
      <w:r w:rsidR="00420321" w:rsidRPr="0015521E">
        <w:rPr>
          <w:rFonts w:ascii="Helvetica" w:hAnsi="Helvetica"/>
          <w:sz w:val="20"/>
          <w:szCs w:val="20"/>
          <w:lang w:val="it-IT"/>
        </w:rPr>
        <w:t xml:space="preserve"> i </w:t>
      </w:r>
      <w:r w:rsidR="00420321" w:rsidRPr="0015521E">
        <w:rPr>
          <w:rFonts w:ascii="Helvetica" w:hAnsi="Helvetica"/>
          <w:b/>
          <w:bCs/>
          <w:sz w:val="20"/>
          <w:szCs w:val="20"/>
          <w:lang w:val="it-IT"/>
        </w:rPr>
        <w:t>ristoranti e i pub</w:t>
      </w:r>
      <w:r w:rsidR="00420321" w:rsidRPr="0015521E">
        <w:rPr>
          <w:rFonts w:ascii="Helvetica" w:hAnsi="Helvetica"/>
          <w:sz w:val="20"/>
          <w:szCs w:val="20"/>
          <w:lang w:val="it-IT"/>
        </w:rPr>
        <w:t xml:space="preserve"> partecipano </w:t>
      </w:r>
      <w:r w:rsidR="00851669" w:rsidRPr="0015521E">
        <w:rPr>
          <w:rFonts w:ascii="Helvetica" w:hAnsi="Helvetica"/>
          <w:sz w:val="20"/>
          <w:szCs w:val="20"/>
          <w:lang w:val="it-IT"/>
        </w:rPr>
        <w:t>all'evento</w:t>
      </w:r>
      <w:r w:rsidR="00896724" w:rsidRPr="0015521E">
        <w:rPr>
          <w:rFonts w:ascii="Helvetica" w:hAnsi="Helvetica"/>
          <w:sz w:val="20"/>
          <w:szCs w:val="20"/>
          <w:lang w:val="it-IT"/>
        </w:rPr>
        <w:t xml:space="preserve"> </w:t>
      </w:r>
      <w:r w:rsidRPr="0015521E">
        <w:rPr>
          <w:rFonts w:ascii="Helvetica" w:hAnsi="Helvetica"/>
          <w:sz w:val="20"/>
          <w:szCs w:val="20"/>
          <w:lang w:val="it-IT"/>
        </w:rPr>
        <w:t>proponendo</w:t>
      </w:r>
      <w:r w:rsidR="00420321" w:rsidRPr="0015521E">
        <w:rPr>
          <w:rFonts w:ascii="Helvetica" w:hAnsi="Helvetica"/>
          <w:sz w:val="20"/>
          <w:szCs w:val="20"/>
          <w:lang w:val="it-IT"/>
        </w:rPr>
        <w:t xml:space="preserve"> </w:t>
      </w:r>
      <w:r w:rsidR="00420321" w:rsidRPr="0015521E">
        <w:rPr>
          <w:rFonts w:ascii="Helvetica" w:hAnsi="Helvetica"/>
          <w:b/>
          <w:bCs/>
          <w:sz w:val="20"/>
          <w:szCs w:val="20"/>
          <w:lang w:val="it-IT"/>
        </w:rPr>
        <w:t>cene e drink a tema</w:t>
      </w:r>
      <w:r w:rsidR="00420321" w:rsidRPr="0015521E">
        <w:rPr>
          <w:rFonts w:ascii="Helvetica" w:hAnsi="Helvetica"/>
          <w:sz w:val="20"/>
          <w:szCs w:val="20"/>
          <w:lang w:val="it-IT"/>
        </w:rPr>
        <w:t xml:space="preserve"> prima e dopo gli spettacoli, prolungando</w:t>
      </w:r>
      <w:r w:rsidRPr="0015521E">
        <w:rPr>
          <w:rFonts w:ascii="Helvetica" w:hAnsi="Helvetica"/>
          <w:sz w:val="20"/>
          <w:szCs w:val="20"/>
          <w:lang w:val="it-IT"/>
        </w:rPr>
        <w:t>, così,</w:t>
      </w:r>
      <w:r w:rsidR="00420321" w:rsidRPr="0015521E">
        <w:rPr>
          <w:rFonts w:ascii="Helvetica" w:hAnsi="Helvetica"/>
          <w:sz w:val="20"/>
          <w:szCs w:val="20"/>
          <w:lang w:val="it-IT"/>
        </w:rPr>
        <w:t xml:space="preserve"> il </w:t>
      </w:r>
      <w:r w:rsidR="00851669" w:rsidRPr="0015521E">
        <w:rPr>
          <w:rFonts w:ascii="Helvetica" w:hAnsi="Helvetica"/>
          <w:sz w:val="20"/>
          <w:szCs w:val="20"/>
          <w:lang w:val="it-IT"/>
        </w:rPr>
        <w:t xml:space="preserve">divertimento </w:t>
      </w:r>
      <w:r w:rsidR="00420321" w:rsidRPr="0015521E">
        <w:rPr>
          <w:rFonts w:ascii="Helvetica" w:hAnsi="Helvetica"/>
          <w:sz w:val="20"/>
          <w:szCs w:val="20"/>
          <w:lang w:val="it-IT"/>
        </w:rPr>
        <w:t xml:space="preserve">e </w:t>
      </w:r>
      <w:r w:rsidR="00EE5D3E" w:rsidRPr="0015521E">
        <w:rPr>
          <w:rFonts w:ascii="Helvetica" w:hAnsi="Helvetica"/>
          <w:sz w:val="20"/>
          <w:szCs w:val="20"/>
          <w:lang w:val="it-IT"/>
        </w:rPr>
        <w:t>c</w:t>
      </w:r>
      <w:r w:rsidRPr="0015521E">
        <w:rPr>
          <w:rFonts w:ascii="Helvetica" w:hAnsi="Helvetica"/>
          <w:sz w:val="20"/>
          <w:szCs w:val="20"/>
          <w:lang w:val="it-IT"/>
        </w:rPr>
        <w:t>ontribuendo</w:t>
      </w:r>
      <w:r w:rsidR="00EE5D3E" w:rsidRPr="0015521E">
        <w:rPr>
          <w:rFonts w:ascii="Helvetica" w:hAnsi="Helvetica"/>
          <w:sz w:val="20"/>
          <w:szCs w:val="20"/>
          <w:lang w:val="it-IT"/>
        </w:rPr>
        <w:t xml:space="preserve"> </w:t>
      </w:r>
      <w:r w:rsidRPr="0015521E">
        <w:rPr>
          <w:rFonts w:ascii="Helvetica" w:hAnsi="Helvetica"/>
          <w:sz w:val="20"/>
          <w:szCs w:val="20"/>
          <w:lang w:val="it-IT"/>
        </w:rPr>
        <w:t xml:space="preserve">a creare un coinvolgente senso di comunità </w:t>
      </w:r>
      <w:r w:rsidR="00235F31" w:rsidRPr="0015521E">
        <w:rPr>
          <w:rFonts w:ascii="Helvetica" w:hAnsi="Helvetica"/>
          <w:sz w:val="20"/>
          <w:szCs w:val="20"/>
          <w:lang w:val="it-IT"/>
        </w:rPr>
        <w:t>festivaliera, che mette insieme persone del luogo e amanti dell’opera di tutto il mondo.</w:t>
      </w:r>
      <w:r w:rsidR="00EE5D3E" w:rsidRPr="0015521E">
        <w:rPr>
          <w:rFonts w:ascii="Helvetica" w:hAnsi="Helvetica"/>
          <w:sz w:val="20"/>
          <w:szCs w:val="20"/>
          <w:lang w:val="it-IT"/>
        </w:rPr>
        <w:t xml:space="preserve"> </w:t>
      </w:r>
    </w:p>
    <w:p w14:paraId="4D588348" w14:textId="77777777" w:rsidR="00831F59" w:rsidRPr="0015521E" w:rsidRDefault="00831F59" w:rsidP="00183A7D">
      <w:pPr>
        <w:spacing w:line="257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</w:p>
    <w:p w14:paraId="135FDF13" w14:textId="03A76ECE" w:rsidR="00A80D1E" w:rsidRPr="0015521E" w:rsidRDefault="00235F31" w:rsidP="00183A7D">
      <w:pPr>
        <w:spacing w:line="257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  <w:r w:rsidRPr="0015521E">
        <w:rPr>
          <w:rFonts w:ascii="Helvetica" w:hAnsi="Helvetica"/>
          <w:b/>
          <w:bCs/>
          <w:sz w:val="20"/>
          <w:szCs w:val="20"/>
          <w:lang w:val="it-IT"/>
        </w:rPr>
        <w:t>Gran finale</w:t>
      </w:r>
      <w:r w:rsidR="00896724" w:rsidRPr="0015521E">
        <w:rPr>
          <w:rFonts w:ascii="Helvetica" w:hAnsi="Helvetica"/>
          <w:sz w:val="20"/>
          <w:szCs w:val="20"/>
          <w:lang w:val="it-IT"/>
        </w:rPr>
        <w:t xml:space="preserve"> </w:t>
      </w:r>
      <w:r w:rsidRPr="0015521E">
        <w:rPr>
          <w:rFonts w:ascii="Helvetica" w:hAnsi="Helvetica"/>
          <w:sz w:val="20"/>
          <w:szCs w:val="20"/>
          <w:lang w:val="it-IT"/>
        </w:rPr>
        <w:t xml:space="preserve">del </w:t>
      </w:r>
      <w:r w:rsidR="00896724" w:rsidRPr="0015521E">
        <w:rPr>
          <w:rFonts w:ascii="Helvetica" w:hAnsi="Helvetica"/>
          <w:sz w:val="20"/>
          <w:szCs w:val="20"/>
          <w:lang w:val="it-IT"/>
        </w:rPr>
        <w:t xml:space="preserve">Wexford </w:t>
      </w:r>
      <w:r w:rsidR="00A80D1E" w:rsidRPr="0015521E">
        <w:rPr>
          <w:rFonts w:ascii="Helvetica" w:hAnsi="Helvetica"/>
          <w:sz w:val="20"/>
          <w:szCs w:val="20"/>
          <w:lang w:val="it-IT"/>
        </w:rPr>
        <w:t xml:space="preserve">Festival </w:t>
      </w:r>
      <w:r w:rsidR="00896724" w:rsidRPr="0015521E">
        <w:rPr>
          <w:rFonts w:ascii="Helvetica" w:hAnsi="Helvetica"/>
          <w:sz w:val="20"/>
          <w:szCs w:val="20"/>
          <w:lang w:val="it-IT"/>
        </w:rPr>
        <w:t xml:space="preserve">Opera </w:t>
      </w:r>
      <w:r w:rsidRPr="0015521E">
        <w:rPr>
          <w:rFonts w:ascii="Helvetica" w:hAnsi="Helvetica"/>
          <w:sz w:val="20"/>
          <w:szCs w:val="20"/>
          <w:lang w:val="it-IT"/>
        </w:rPr>
        <w:t xml:space="preserve">è </w:t>
      </w:r>
      <w:r w:rsidR="00A80D1E" w:rsidRPr="0015521E">
        <w:rPr>
          <w:rFonts w:ascii="Helvetica" w:hAnsi="Helvetica"/>
          <w:sz w:val="20"/>
          <w:szCs w:val="20"/>
          <w:lang w:val="it-IT"/>
        </w:rPr>
        <w:t xml:space="preserve">il </w:t>
      </w:r>
      <w:r w:rsidR="00A80D1E" w:rsidRPr="0015521E">
        <w:rPr>
          <w:rFonts w:ascii="Helvetica" w:hAnsi="Helvetica"/>
          <w:b/>
          <w:bCs/>
          <w:sz w:val="20"/>
          <w:szCs w:val="20"/>
          <w:lang w:val="it-IT"/>
        </w:rPr>
        <w:t>Gala Concert</w:t>
      </w:r>
      <w:r w:rsidR="00A80D1E" w:rsidRPr="0015521E">
        <w:rPr>
          <w:rFonts w:ascii="Helvetica" w:hAnsi="Helvetica"/>
          <w:sz w:val="20"/>
          <w:szCs w:val="20"/>
          <w:lang w:val="it-IT"/>
        </w:rPr>
        <w:t xml:space="preserve">, un divertente viaggio attraverso i </w:t>
      </w:r>
      <w:r w:rsidRPr="0015521E">
        <w:rPr>
          <w:rFonts w:ascii="Helvetica" w:hAnsi="Helvetica"/>
          <w:sz w:val="20"/>
          <w:szCs w:val="20"/>
          <w:lang w:val="it-IT"/>
        </w:rPr>
        <w:t xml:space="preserve">diversi </w:t>
      </w:r>
      <w:r w:rsidR="00A80D1E" w:rsidRPr="0015521E">
        <w:rPr>
          <w:rFonts w:ascii="Helvetica" w:hAnsi="Helvetica"/>
          <w:sz w:val="20"/>
          <w:szCs w:val="20"/>
          <w:lang w:val="it-IT"/>
        </w:rPr>
        <w:t>repertori operistici e le</w:t>
      </w:r>
      <w:r w:rsidRPr="0015521E">
        <w:rPr>
          <w:rFonts w:ascii="Helvetica" w:hAnsi="Helvetica"/>
          <w:sz w:val="20"/>
          <w:szCs w:val="20"/>
          <w:lang w:val="it-IT"/>
        </w:rPr>
        <w:t xml:space="preserve"> arie</w:t>
      </w:r>
      <w:r w:rsidR="00A80D1E" w:rsidRPr="0015521E">
        <w:rPr>
          <w:rFonts w:ascii="Helvetica" w:hAnsi="Helvetica"/>
          <w:sz w:val="20"/>
          <w:szCs w:val="20"/>
          <w:lang w:val="it-IT"/>
        </w:rPr>
        <w:t xml:space="preserve"> </w:t>
      </w:r>
      <w:r w:rsidRPr="0015521E">
        <w:rPr>
          <w:rFonts w:ascii="Helvetica" w:hAnsi="Helvetica"/>
          <w:sz w:val="20"/>
          <w:szCs w:val="20"/>
          <w:lang w:val="it-IT"/>
        </w:rPr>
        <w:t>più amate.</w:t>
      </w:r>
    </w:p>
    <w:p w14:paraId="1C1BF1AA" w14:textId="77777777" w:rsidR="00896724" w:rsidRPr="0015521E" w:rsidRDefault="00896724" w:rsidP="00183A7D">
      <w:pPr>
        <w:spacing w:line="257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</w:p>
    <w:p w14:paraId="0949CE7E" w14:textId="283F9AE5" w:rsidR="0015521E" w:rsidRPr="0015521E" w:rsidRDefault="0015521E" w:rsidP="00183A7D">
      <w:pPr>
        <w:spacing w:line="257" w:lineRule="auto"/>
        <w:contextualSpacing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15521E">
        <w:rPr>
          <w:rFonts w:ascii="Helvetica" w:hAnsi="Helvetica"/>
          <w:b/>
          <w:bCs/>
          <w:sz w:val="20"/>
          <w:szCs w:val="20"/>
          <w:lang w:val="it-IT"/>
        </w:rPr>
        <w:t>Wexford e la sua contea: tracce vichinghe e un mare che dà spettacolo</w:t>
      </w:r>
    </w:p>
    <w:p w14:paraId="37DAEB00" w14:textId="77777777" w:rsidR="0015521E" w:rsidRPr="0015521E" w:rsidRDefault="0015521E" w:rsidP="00183A7D">
      <w:pPr>
        <w:spacing w:line="257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</w:p>
    <w:p w14:paraId="243784B4" w14:textId="4683582F" w:rsidR="00896724" w:rsidRPr="0015521E" w:rsidRDefault="00235F31" w:rsidP="00183A7D">
      <w:pPr>
        <w:spacing w:line="257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  <w:r w:rsidRPr="0015521E">
        <w:rPr>
          <w:rFonts w:ascii="Helvetica" w:hAnsi="Helvetica"/>
          <w:sz w:val="20"/>
          <w:szCs w:val="20"/>
          <w:lang w:val="it-IT"/>
        </w:rPr>
        <w:t>L’evento è un’</w:t>
      </w:r>
      <w:r w:rsidRPr="0015521E">
        <w:rPr>
          <w:rFonts w:ascii="Helvetica" w:hAnsi="Helvetica"/>
          <w:b/>
          <w:bCs/>
          <w:sz w:val="20"/>
          <w:szCs w:val="20"/>
          <w:lang w:val="it-IT"/>
        </w:rPr>
        <w:t>occasione</w:t>
      </w:r>
      <w:r w:rsidR="004A7994" w:rsidRPr="0015521E">
        <w:rPr>
          <w:rFonts w:ascii="Helvetica" w:hAnsi="Helvetica"/>
          <w:b/>
          <w:bCs/>
          <w:sz w:val="20"/>
          <w:szCs w:val="20"/>
          <w:lang w:val="it-IT"/>
        </w:rPr>
        <w:t xml:space="preserve"> particolare</w:t>
      </w:r>
      <w:r w:rsidRPr="0015521E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Pr="0015521E">
        <w:rPr>
          <w:rFonts w:ascii="Helvetica" w:hAnsi="Helvetica"/>
          <w:sz w:val="20"/>
          <w:szCs w:val="20"/>
          <w:lang w:val="it-IT"/>
        </w:rPr>
        <w:t xml:space="preserve">per </w:t>
      </w:r>
      <w:r w:rsidRPr="0015521E">
        <w:rPr>
          <w:rFonts w:ascii="Helvetica" w:hAnsi="Helvetica"/>
          <w:b/>
          <w:bCs/>
          <w:sz w:val="20"/>
          <w:szCs w:val="20"/>
          <w:lang w:val="it-IT"/>
        </w:rPr>
        <w:t xml:space="preserve">scoprire </w:t>
      </w:r>
      <w:r w:rsidR="00896724" w:rsidRPr="0015521E">
        <w:rPr>
          <w:rFonts w:ascii="Helvetica" w:hAnsi="Helvetica"/>
          <w:b/>
          <w:bCs/>
          <w:sz w:val="20"/>
          <w:szCs w:val="20"/>
          <w:lang w:val="it-IT"/>
        </w:rPr>
        <w:t xml:space="preserve">il fascino </w:t>
      </w:r>
      <w:r w:rsidR="000A364D" w:rsidRPr="0015521E">
        <w:rPr>
          <w:rFonts w:ascii="Helvetica" w:hAnsi="Helvetica"/>
          <w:b/>
          <w:bCs/>
          <w:sz w:val="20"/>
          <w:szCs w:val="20"/>
          <w:lang w:val="it-IT"/>
        </w:rPr>
        <w:t>della città di Wexford</w:t>
      </w:r>
      <w:r w:rsidR="000A364D" w:rsidRPr="0015521E">
        <w:rPr>
          <w:rFonts w:ascii="Helvetica" w:hAnsi="Helvetica"/>
          <w:sz w:val="20"/>
          <w:szCs w:val="20"/>
          <w:lang w:val="it-IT"/>
        </w:rPr>
        <w:t xml:space="preserve">, che </w:t>
      </w:r>
      <w:r w:rsidR="004A7994" w:rsidRPr="0015521E">
        <w:rPr>
          <w:rFonts w:ascii="Helvetica" w:hAnsi="Helvetica"/>
          <w:sz w:val="20"/>
          <w:szCs w:val="20"/>
          <w:lang w:val="it-IT"/>
        </w:rPr>
        <w:t>conserva</w:t>
      </w:r>
      <w:r w:rsidR="000A364D" w:rsidRPr="0015521E">
        <w:rPr>
          <w:rFonts w:ascii="Helvetica" w:hAnsi="Helvetica"/>
          <w:sz w:val="20"/>
          <w:szCs w:val="20"/>
          <w:lang w:val="it-IT"/>
        </w:rPr>
        <w:t xml:space="preserve"> l'impronta del suo passato vichingo e medievale ne</w:t>
      </w:r>
      <w:r w:rsidRPr="0015521E">
        <w:rPr>
          <w:rFonts w:ascii="Helvetica" w:hAnsi="Helvetica"/>
          <w:sz w:val="20"/>
          <w:szCs w:val="20"/>
          <w:lang w:val="it-IT"/>
        </w:rPr>
        <w:t>i ciottoli delle sue vie</w:t>
      </w:r>
      <w:r w:rsidR="00E45520" w:rsidRPr="0015521E">
        <w:rPr>
          <w:rFonts w:ascii="Helvetica" w:hAnsi="Helvetica"/>
          <w:sz w:val="20"/>
          <w:szCs w:val="20"/>
          <w:lang w:val="it-IT"/>
        </w:rPr>
        <w:t>, nel</w:t>
      </w:r>
      <w:r w:rsidR="00A6416C" w:rsidRPr="0015521E">
        <w:rPr>
          <w:rFonts w:ascii="Helvetica" w:hAnsi="Helvetica"/>
          <w:sz w:val="20"/>
          <w:szCs w:val="20"/>
          <w:lang w:val="it-IT"/>
        </w:rPr>
        <w:t xml:space="preserve"> </w:t>
      </w:r>
      <w:r w:rsidRPr="0015521E">
        <w:rPr>
          <w:rFonts w:ascii="Helvetica" w:hAnsi="Helvetica"/>
          <w:sz w:val="20"/>
          <w:szCs w:val="20"/>
          <w:lang w:val="it-IT"/>
        </w:rPr>
        <w:t xml:space="preserve">bel </w:t>
      </w:r>
      <w:r w:rsidR="00E45520" w:rsidRPr="0015521E">
        <w:rPr>
          <w:rFonts w:ascii="Helvetica" w:hAnsi="Helvetica"/>
          <w:sz w:val="20"/>
          <w:szCs w:val="20"/>
          <w:lang w:val="it-IT"/>
        </w:rPr>
        <w:t xml:space="preserve">porto </w:t>
      </w:r>
      <w:r w:rsidR="000A364D" w:rsidRPr="0015521E">
        <w:rPr>
          <w:rFonts w:ascii="Helvetica" w:hAnsi="Helvetica"/>
          <w:sz w:val="20"/>
          <w:szCs w:val="20"/>
          <w:lang w:val="it-IT"/>
        </w:rPr>
        <w:t>e</w:t>
      </w:r>
      <w:r w:rsidRPr="0015521E">
        <w:rPr>
          <w:rFonts w:ascii="Helvetica" w:hAnsi="Helvetica"/>
          <w:sz w:val="20"/>
          <w:szCs w:val="20"/>
          <w:lang w:val="it-IT"/>
        </w:rPr>
        <w:t xml:space="preserve"> in numerosi</w:t>
      </w:r>
      <w:r w:rsidR="000A364D" w:rsidRPr="0015521E">
        <w:rPr>
          <w:rFonts w:ascii="Helvetica" w:hAnsi="Helvetica"/>
          <w:sz w:val="20"/>
          <w:szCs w:val="20"/>
          <w:lang w:val="it-IT"/>
        </w:rPr>
        <w:t xml:space="preserve"> edifici storici come l'Abbazia di Selskar. </w:t>
      </w:r>
      <w:r w:rsidR="007E4022" w:rsidRPr="0015521E">
        <w:rPr>
          <w:rFonts w:ascii="Helvetica" w:hAnsi="Helvetica"/>
          <w:sz w:val="20"/>
          <w:szCs w:val="20"/>
          <w:lang w:val="it-IT"/>
        </w:rPr>
        <w:t>Programmando un viaggio per il festival</w:t>
      </w:r>
      <w:r w:rsidR="000A364D" w:rsidRPr="0015521E">
        <w:rPr>
          <w:rFonts w:ascii="Helvetica" w:hAnsi="Helvetica"/>
          <w:sz w:val="20"/>
          <w:szCs w:val="20"/>
          <w:lang w:val="it-IT"/>
        </w:rPr>
        <w:t xml:space="preserve">, </w:t>
      </w:r>
      <w:r w:rsidR="007E4022" w:rsidRPr="0015521E">
        <w:rPr>
          <w:rFonts w:ascii="Helvetica" w:hAnsi="Helvetica"/>
          <w:sz w:val="20"/>
          <w:szCs w:val="20"/>
          <w:lang w:val="it-IT"/>
        </w:rPr>
        <w:t xml:space="preserve">vale la pena </w:t>
      </w:r>
      <w:r w:rsidR="007E4022" w:rsidRPr="0015521E">
        <w:rPr>
          <w:rFonts w:ascii="Helvetica" w:hAnsi="Helvetica"/>
          <w:b/>
          <w:bCs/>
          <w:sz w:val="20"/>
          <w:szCs w:val="20"/>
          <w:lang w:val="it-IT"/>
        </w:rPr>
        <w:t>pianificare un po’ di tempo per esplorare</w:t>
      </w:r>
      <w:r w:rsidR="000A364D" w:rsidRPr="0015521E">
        <w:rPr>
          <w:rFonts w:ascii="Helvetica" w:hAnsi="Helvetica"/>
          <w:b/>
          <w:bCs/>
          <w:sz w:val="20"/>
          <w:szCs w:val="20"/>
          <w:lang w:val="it-IT"/>
        </w:rPr>
        <w:t xml:space="preserve"> la zona</w:t>
      </w:r>
      <w:r w:rsidR="000A364D" w:rsidRPr="0015521E">
        <w:rPr>
          <w:rFonts w:ascii="Helvetica" w:hAnsi="Helvetica"/>
          <w:sz w:val="20"/>
          <w:szCs w:val="20"/>
          <w:lang w:val="it-IT"/>
        </w:rPr>
        <w:t xml:space="preserve"> e vedere alcune delle </w:t>
      </w:r>
      <w:r w:rsidR="005305D9" w:rsidRPr="0015521E">
        <w:rPr>
          <w:rFonts w:ascii="Helvetica" w:hAnsi="Helvetica"/>
          <w:sz w:val="20"/>
          <w:szCs w:val="20"/>
          <w:lang w:val="it-IT"/>
        </w:rPr>
        <w:t xml:space="preserve">principali attrazioni </w:t>
      </w:r>
      <w:hyperlink r:id="rId10" w:history="1">
        <w:r w:rsidR="007E4022" w:rsidRPr="0015521E">
          <w:rPr>
            <w:rStyle w:val="Hyperlink"/>
            <w:rFonts w:ascii="Helvetica" w:hAnsi="Helvetica"/>
            <w:sz w:val="20"/>
            <w:szCs w:val="20"/>
            <w:lang w:val="it-IT"/>
          </w:rPr>
          <w:t>contea di Wexford</w:t>
        </w:r>
      </w:hyperlink>
      <w:r w:rsidR="000A364D" w:rsidRPr="0015521E">
        <w:rPr>
          <w:rFonts w:ascii="Helvetica" w:hAnsi="Helvetica"/>
          <w:sz w:val="20"/>
          <w:szCs w:val="20"/>
          <w:lang w:val="it-IT"/>
        </w:rPr>
        <w:t>.</w:t>
      </w:r>
    </w:p>
    <w:p w14:paraId="6EB2433B" w14:textId="77777777" w:rsidR="00AC3279" w:rsidRPr="0015521E" w:rsidRDefault="00AC3279" w:rsidP="00183A7D">
      <w:pPr>
        <w:spacing w:line="257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</w:p>
    <w:p w14:paraId="51E8928C" w14:textId="64A178AD" w:rsidR="00B168DA" w:rsidRPr="0015521E" w:rsidRDefault="007E4022" w:rsidP="00183A7D">
      <w:pPr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15521E">
        <w:rPr>
          <w:rFonts w:ascii="Helvetica" w:hAnsi="Helvetica"/>
          <w:sz w:val="20"/>
          <w:szCs w:val="20"/>
          <w:lang w:val="it-IT"/>
        </w:rPr>
        <w:t>Da mettere in agenda</w:t>
      </w:r>
      <w:r w:rsidR="00702DFB" w:rsidRPr="0015521E">
        <w:rPr>
          <w:rFonts w:ascii="Helvetica" w:hAnsi="Helvetica"/>
          <w:sz w:val="20"/>
          <w:szCs w:val="20"/>
          <w:lang w:val="it-IT"/>
        </w:rPr>
        <w:t xml:space="preserve"> un pomeriggio alla </w:t>
      </w:r>
      <w:hyperlink r:id="rId11">
        <w:r w:rsidR="004A7994" w:rsidRPr="0015521E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Johnstown Castle Estate</w:t>
        </w:r>
      </w:hyperlink>
      <w:r w:rsidR="003D1F8E" w:rsidRPr="0015521E">
        <w:rPr>
          <w:rFonts w:ascii="Helvetica" w:hAnsi="Helvetica" w:cstheme="minorHAnsi"/>
          <w:sz w:val="20"/>
          <w:szCs w:val="20"/>
          <w:lang w:val="it-IT"/>
        </w:rPr>
        <w:t xml:space="preserve"> dove </w:t>
      </w:r>
      <w:r w:rsidRPr="0015521E">
        <w:rPr>
          <w:rFonts w:ascii="Helvetica" w:hAnsi="Helvetica" w:cstheme="minorHAnsi"/>
          <w:sz w:val="20"/>
          <w:szCs w:val="20"/>
          <w:lang w:val="it-IT"/>
        </w:rPr>
        <w:t>si può</w:t>
      </w:r>
      <w:r w:rsidR="003D1F8E" w:rsidRPr="0015521E">
        <w:rPr>
          <w:rFonts w:ascii="Helvetica" w:hAnsi="Helvetica" w:cstheme="minorHAnsi"/>
          <w:sz w:val="20"/>
          <w:szCs w:val="20"/>
          <w:lang w:val="it-IT"/>
        </w:rPr>
        <w:t xml:space="preserve"> visitare 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un </w:t>
      </w:r>
      <w:r w:rsidR="00702DFB"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castello </w:t>
      </w:r>
      <w:r w:rsidR="00B168DA"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fiabesco</w:t>
      </w:r>
      <w:r w:rsidR="00B168DA" w:rsidRPr="0015521E">
        <w:rPr>
          <w:rFonts w:ascii="Helvetica" w:hAnsi="Helvetica" w:cstheme="minorHAnsi"/>
          <w:sz w:val="20"/>
          <w:szCs w:val="20"/>
          <w:lang w:val="it-IT"/>
        </w:rPr>
        <w:t xml:space="preserve"> </w:t>
      </w:r>
      <w:r w:rsidR="00702DFB" w:rsidRPr="0015521E">
        <w:rPr>
          <w:rFonts w:ascii="Helvetica" w:hAnsi="Helvetica" w:cstheme="minorHAnsi"/>
          <w:sz w:val="20"/>
          <w:szCs w:val="20"/>
          <w:lang w:val="it-IT"/>
        </w:rPr>
        <w:t xml:space="preserve">con </w:t>
      </w:r>
      <w:r w:rsidRPr="0015521E">
        <w:rPr>
          <w:rFonts w:ascii="Helvetica" w:hAnsi="Helvetica" w:cstheme="minorHAnsi"/>
          <w:sz w:val="20"/>
          <w:szCs w:val="20"/>
          <w:lang w:val="it-IT"/>
        </w:rPr>
        <w:t>tanto di</w:t>
      </w:r>
      <w:r w:rsidR="00702DFB" w:rsidRPr="0015521E">
        <w:rPr>
          <w:rFonts w:ascii="Helvetica" w:hAnsi="Helvetica" w:cstheme="minorHAnsi"/>
          <w:sz w:val="20"/>
          <w:szCs w:val="20"/>
          <w:lang w:val="it-IT"/>
        </w:rPr>
        <w:t xml:space="preserve"> torri</w:t>
      </w:r>
      <w:r w:rsidR="003D1F8E" w:rsidRPr="0015521E">
        <w:rPr>
          <w:rFonts w:ascii="Helvetica" w:hAnsi="Helvetica" w:cstheme="minorHAnsi"/>
          <w:sz w:val="20"/>
          <w:szCs w:val="20"/>
          <w:lang w:val="it-IT"/>
        </w:rPr>
        <w:t xml:space="preserve">, che vanta </w:t>
      </w:r>
      <w:r w:rsidR="00702DFB" w:rsidRPr="0015521E">
        <w:rPr>
          <w:rFonts w:ascii="Helvetica" w:hAnsi="Helvetica" w:cstheme="minorHAnsi"/>
          <w:sz w:val="20"/>
          <w:szCs w:val="20"/>
          <w:lang w:val="it-IT"/>
        </w:rPr>
        <w:t xml:space="preserve">un'affascinante storia di 800 anni e interni restaurati con cura. </w:t>
      </w:r>
      <w:r w:rsidRPr="0015521E">
        <w:rPr>
          <w:rFonts w:ascii="Helvetica" w:hAnsi="Helvetica" w:cstheme="minorHAnsi"/>
          <w:sz w:val="20"/>
          <w:szCs w:val="20"/>
          <w:lang w:val="it-IT"/>
        </w:rPr>
        <w:t>Emozionante anche il viaggio attraverso</w:t>
      </w:r>
      <w:r w:rsidR="00B168DA" w:rsidRPr="0015521E">
        <w:rPr>
          <w:rFonts w:ascii="Helvetica" w:hAnsi="Helvetica" w:cstheme="minorHAnsi"/>
          <w:sz w:val="20"/>
          <w:szCs w:val="20"/>
          <w:lang w:val="it-IT"/>
        </w:rPr>
        <w:t xml:space="preserve"> 9.000 anni di storia irlandese </w:t>
      </w:r>
      <w:r w:rsidR="004A7994" w:rsidRPr="0015521E">
        <w:rPr>
          <w:rFonts w:ascii="Helvetica" w:hAnsi="Helvetica" w:cstheme="minorHAnsi"/>
          <w:sz w:val="20"/>
          <w:szCs w:val="20"/>
          <w:lang w:val="it-IT"/>
        </w:rPr>
        <w:t>all’</w:t>
      </w:r>
      <w:hyperlink r:id="rId12" w:history="1">
        <w:r w:rsidRPr="0015521E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Irish National Heritage Park</w:t>
        </w:r>
      </w:hyperlink>
      <w:r w:rsidRPr="0015521E">
        <w:rPr>
          <w:rFonts w:ascii="Helvetica" w:hAnsi="Helvetica"/>
          <w:sz w:val="20"/>
          <w:szCs w:val="20"/>
          <w:lang w:val="it-IT"/>
        </w:rPr>
        <w:t xml:space="preserve">: </w:t>
      </w:r>
      <w:r w:rsidR="005D76B5"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museo all'aperto di </w:t>
      </w: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15 ettari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 che</w:t>
      </w:r>
      <w:r w:rsidR="005D76B5" w:rsidRPr="0015521E">
        <w:rPr>
          <w:rFonts w:ascii="Helvetica" w:hAnsi="Helvetica" w:cstheme="minorHAnsi"/>
          <w:sz w:val="20"/>
          <w:szCs w:val="20"/>
          <w:lang w:val="it-IT"/>
        </w:rPr>
        <w:t xml:space="preserve"> </w:t>
      </w:r>
      <w:r w:rsidR="00B168DA" w:rsidRPr="0015521E">
        <w:rPr>
          <w:rFonts w:ascii="Helvetica" w:hAnsi="Helvetica" w:cstheme="minorHAnsi"/>
          <w:sz w:val="20"/>
          <w:szCs w:val="20"/>
          <w:lang w:val="it-IT"/>
        </w:rPr>
        <w:t xml:space="preserve">offre visite guidate ed esperienze culturali che </w:t>
      </w:r>
      <w:r w:rsidRPr="0015521E">
        <w:rPr>
          <w:rFonts w:ascii="Helvetica" w:hAnsi="Helvetica" w:cstheme="minorHAnsi"/>
          <w:sz w:val="20"/>
          <w:szCs w:val="20"/>
          <w:lang w:val="it-IT"/>
        </w:rPr>
        <w:t>in modo divertente permettono</w:t>
      </w:r>
      <w:r w:rsidR="00B168DA" w:rsidRPr="0015521E">
        <w:rPr>
          <w:rFonts w:ascii="Helvetica" w:hAnsi="Helvetica" w:cstheme="minorHAnsi"/>
          <w:sz w:val="20"/>
          <w:szCs w:val="20"/>
          <w:lang w:val="it-IT"/>
        </w:rPr>
        <w:t xml:space="preserve"> di calar</w:t>
      </w:r>
      <w:r w:rsidRPr="0015521E">
        <w:rPr>
          <w:rFonts w:ascii="Helvetica" w:hAnsi="Helvetica" w:cstheme="minorHAnsi"/>
          <w:sz w:val="20"/>
          <w:szCs w:val="20"/>
          <w:lang w:val="it-IT"/>
        </w:rPr>
        <w:t>si</w:t>
      </w:r>
      <w:r w:rsidR="00B168DA" w:rsidRPr="0015521E">
        <w:rPr>
          <w:rFonts w:ascii="Helvetica" w:hAnsi="Helvetica" w:cstheme="minorHAnsi"/>
          <w:sz w:val="20"/>
          <w:szCs w:val="20"/>
          <w:lang w:val="it-IT"/>
        </w:rPr>
        <w:t xml:space="preserve"> nei panni di un vichingo o di imparare l'arte della falconeria. </w:t>
      </w:r>
    </w:p>
    <w:p w14:paraId="49B59E93" w14:textId="40499990" w:rsidR="005D76B5" w:rsidRPr="0015521E" w:rsidRDefault="008B2ABC" w:rsidP="00183A7D">
      <w:pPr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15521E">
        <w:rPr>
          <w:rFonts w:ascii="Helvetica" w:hAnsi="Helvetica" w:cstheme="minorHAnsi"/>
          <w:sz w:val="20"/>
          <w:szCs w:val="20"/>
          <w:lang w:val="it-IT"/>
        </w:rPr>
        <w:lastRenderedPageBreak/>
        <w:t xml:space="preserve">E per godersi al meglio i </w:t>
      </w:r>
      <w:r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colori e la luce tersa d</w:t>
      </w:r>
      <w:r w:rsidR="00447A40"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el mese di ottobre</w:t>
      </w:r>
      <w:r w:rsidRPr="0015521E">
        <w:rPr>
          <w:rFonts w:ascii="Helvetica" w:hAnsi="Helvetica" w:cstheme="minorHAnsi"/>
          <w:sz w:val="20"/>
          <w:szCs w:val="20"/>
          <w:lang w:val="it-IT"/>
        </w:rPr>
        <w:t xml:space="preserve"> non si può non mettere tra le cose da fare</w:t>
      </w:r>
      <w:r w:rsidR="006C6FE7" w:rsidRPr="0015521E">
        <w:rPr>
          <w:rFonts w:ascii="Helvetica" w:hAnsi="Helvetica" w:cstheme="minorHAnsi"/>
          <w:sz w:val="20"/>
          <w:szCs w:val="20"/>
          <w:lang w:val="it-IT"/>
        </w:rPr>
        <w:t xml:space="preserve"> una </w:t>
      </w:r>
      <w:r w:rsidR="006C6FE7"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passeggiata</w:t>
      </w:r>
      <w:r w:rsidR="000B67F6"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</w:t>
      </w:r>
      <w:r w:rsidR="006C6FE7"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lungo una delle sei spiagge Bandiera Blu della contea</w:t>
      </w:r>
      <w:r w:rsidR="006C6FE7" w:rsidRPr="0015521E">
        <w:rPr>
          <w:rFonts w:ascii="Helvetica" w:hAnsi="Helvetica" w:cstheme="minorHAnsi"/>
          <w:sz w:val="20"/>
          <w:szCs w:val="20"/>
          <w:lang w:val="it-IT"/>
        </w:rPr>
        <w:t xml:space="preserve"> o visitare lo storico </w:t>
      </w:r>
      <w:r w:rsidR="006C6FE7" w:rsidRPr="0015521E">
        <w:rPr>
          <w:rFonts w:ascii="Helvetica" w:hAnsi="Helvetica" w:cstheme="minorHAnsi"/>
          <w:b/>
          <w:bCs/>
          <w:sz w:val="20"/>
          <w:szCs w:val="20"/>
          <w:lang w:val="it-IT"/>
        </w:rPr>
        <w:t>Hook Lighthouse</w:t>
      </w:r>
      <w:r w:rsidR="006C6FE7" w:rsidRPr="0015521E">
        <w:rPr>
          <w:rFonts w:ascii="Helvetica" w:hAnsi="Helvetica" w:cstheme="minorHAnsi"/>
          <w:sz w:val="20"/>
          <w:szCs w:val="20"/>
          <w:lang w:val="it-IT"/>
        </w:rPr>
        <w:t>, che da oltre 800 anni garantisce la sicurezza delle navi</w:t>
      </w:r>
      <w:r w:rsidRPr="0015521E">
        <w:rPr>
          <w:rFonts w:ascii="Helvetica" w:hAnsi="Helvetica" w:cstheme="minorHAnsi"/>
          <w:sz w:val="20"/>
          <w:szCs w:val="20"/>
          <w:lang w:val="it-IT"/>
        </w:rPr>
        <w:t>, svettando ancora</w:t>
      </w:r>
      <w:r w:rsidR="006C6FE7" w:rsidRPr="0015521E">
        <w:rPr>
          <w:rFonts w:ascii="Helvetica" w:hAnsi="Helvetica" w:cstheme="minorHAnsi"/>
          <w:sz w:val="20"/>
          <w:szCs w:val="20"/>
          <w:lang w:val="it-IT"/>
        </w:rPr>
        <w:t xml:space="preserve"> </w:t>
      </w:r>
      <w:r w:rsidRPr="0015521E">
        <w:rPr>
          <w:rFonts w:ascii="Helvetica" w:hAnsi="Helvetica" w:cstheme="minorHAnsi"/>
          <w:sz w:val="20"/>
          <w:szCs w:val="20"/>
          <w:lang w:val="it-IT"/>
        </w:rPr>
        <w:t>orgogliosamente</w:t>
      </w:r>
      <w:r w:rsidR="000B67F6" w:rsidRPr="0015521E">
        <w:rPr>
          <w:rFonts w:ascii="Helvetica" w:hAnsi="Helvetica" w:cstheme="minorHAnsi"/>
          <w:sz w:val="20"/>
          <w:szCs w:val="20"/>
          <w:lang w:val="it-IT"/>
        </w:rPr>
        <w:t xml:space="preserve"> all'estremità della penisola di Hook.</w:t>
      </w:r>
    </w:p>
    <w:p w14:paraId="6E8CAABA" w14:textId="03A7E4B6" w:rsidR="00D949D7" w:rsidRPr="0015521E" w:rsidRDefault="00D949D7" w:rsidP="00183A7D">
      <w:pPr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15521E">
        <w:rPr>
          <w:rFonts w:ascii="Helvetica" w:hAnsi="Helvetica" w:cstheme="minorHAnsi"/>
          <w:sz w:val="20"/>
          <w:szCs w:val="20"/>
          <w:lang w:val="it-IT"/>
        </w:rPr>
        <w:t>Non serve essere melomani per programmare qualche giorno nella contea di Wexford</w:t>
      </w:r>
      <w:r w:rsidR="00447A40" w:rsidRPr="0015521E">
        <w:rPr>
          <w:rFonts w:ascii="Helvetica" w:hAnsi="Helvetica" w:cstheme="minorHAnsi"/>
          <w:sz w:val="20"/>
          <w:szCs w:val="20"/>
          <w:lang w:val="it-IT"/>
        </w:rPr>
        <w:t xml:space="preserve"> in occasione del suo festival operistico: l’evento </w:t>
      </w:r>
      <w:r w:rsidR="004A7994" w:rsidRPr="0015521E">
        <w:rPr>
          <w:rFonts w:ascii="Helvetica" w:hAnsi="Helvetica" w:cstheme="minorHAnsi"/>
          <w:sz w:val="20"/>
          <w:szCs w:val="20"/>
          <w:lang w:val="it-IT"/>
        </w:rPr>
        <w:t xml:space="preserve">offre lo spunto perfetto </w:t>
      </w:r>
      <w:r w:rsidR="00447A40" w:rsidRPr="0015521E">
        <w:rPr>
          <w:rFonts w:ascii="Helvetica" w:hAnsi="Helvetica" w:cstheme="minorHAnsi"/>
          <w:sz w:val="20"/>
          <w:szCs w:val="20"/>
          <w:lang w:val="it-IT"/>
        </w:rPr>
        <w:t>per fare un viaggio autunnale in una delle aree più belle del sud-ovest dell’isola d’Irlanda, immergendosi in un</w:t>
      </w:r>
      <w:r w:rsidR="004A7994" w:rsidRPr="0015521E">
        <w:rPr>
          <w:rFonts w:ascii="Helvetica" w:hAnsi="Helvetica" w:cstheme="minorHAnsi"/>
          <w:sz w:val="20"/>
          <w:szCs w:val="20"/>
          <w:lang w:val="it-IT"/>
        </w:rPr>
        <w:t xml:space="preserve"> </w:t>
      </w:r>
      <w:r w:rsidR="00447A40" w:rsidRPr="0015521E">
        <w:rPr>
          <w:rFonts w:ascii="Helvetica" w:hAnsi="Helvetica" w:cstheme="minorHAnsi"/>
          <w:sz w:val="20"/>
          <w:szCs w:val="20"/>
          <w:lang w:val="it-IT"/>
        </w:rPr>
        <w:t>clima caloroso e suggestivo.</w:t>
      </w:r>
    </w:p>
    <w:p w14:paraId="2E0AE766" w14:textId="77777777" w:rsidR="00AC3279" w:rsidRPr="0015521E" w:rsidRDefault="00AC3279" w:rsidP="00183A7D">
      <w:pPr>
        <w:spacing w:line="257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</w:p>
    <w:p w14:paraId="399A362D" w14:textId="6F7E3F88" w:rsidR="00A80D1E" w:rsidRPr="004A7994" w:rsidRDefault="007E4022" w:rsidP="00183A7D">
      <w:pPr>
        <w:jc w:val="both"/>
        <w:rPr>
          <w:rFonts w:ascii="Helvetica" w:hAnsi="Helvetica"/>
          <w:lang w:val="it-IT"/>
        </w:rPr>
      </w:pPr>
      <w:hyperlink r:id="rId13" w:history="1">
        <w:r w:rsidRPr="0015521E">
          <w:rPr>
            <w:rStyle w:val="Hyperlink"/>
            <w:rFonts w:ascii="Helvetica" w:hAnsi="Helvetica"/>
            <w:sz w:val="20"/>
            <w:szCs w:val="20"/>
            <w:lang w:val="it-IT"/>
          </w:rPr>
          <w:t>www.irlanda.com</w:t>
        </w:r>
      </w:hyperlink>
      <w:r w:rsidRPr="004A7994">
        <w:rPr>
          <w:rFonts w:ascii="Helvetica" w:hAnsi="Helvetica"/>
          <w:lang w:val="it-IT"/>
        </w:rPr>
        <w:t xml:space="preserve"> </w:t>
      </w:r>
    </w:p>
    <w:sectPr w:rsidR="00A80D1E" w:rsidRPr="004A799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15EAC" w14:textId="77777777" w:rsidR="00407428" w:rsidRDefault="00407428" w:rsidP="008B6290">
      <w:pPr>
        <w:spacing w:after="0" w:line="240" w:lineRule="auto"/>
      </w:pPr>
      <w:r>
        <w:separator/>
      </w:r>
    </w:p>
  </w:endnote>
  <w:endnote w:type="continuationSeparator" w:id="0">
    <w:p w14:paraId="637D415B" w14:textId="77777777" w:rsidR="00407428" w:rsidRDefault="00407428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66E60" w14:textId="77777777" w:rsidR="00407428" w:rsidRDefault="00407428" w:rsidP="008B6290">
      <w:pPr>
        <w:spacing w:after="0" w:line="240" w:lineRule="auto"/>
      </w:pPr>
      <w:r>
        <w:separator/>
      </w:r>
    </w:p>
  </w:footnote>
  <w:footnote w:type="continuationSeparator" w:id="0">
    <w:p w14:paraId="7AEB4B2E" w14:textId="77777777" w:rsidR="00407428" w:rsidRDefault="00407428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32A6"/>
    <w:rsid w:val="00053F2D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710"/>
    <w:rsid w:val="0008085B"/>
    <w:rsid w:val="00087631"/>
    <w:rsid w:val="00087654"/>
    <w:rsid w:val="00090495"/>
    <w:rsid w:val="0009258E"/>
    <w:rsid w:val="000971B6"/>
    <w:rsid w:val="00097451"/>
    <w:rsid w:val="00097C6C"/>
    <w:rsid w:val="000A3074"/>
    <w:rsid w:val="000A364D"/>
    <w:rsid w:val="000A3933"/>
    <w:rsid w:val="000A3B7D"/>
    <w:rsid w:val="000A5339"/>
    <w:rsid w:val="000A5EDF"/>
    <w:rsid w:val="000B03A5"/>
    <w:rsid w:val="000B1FFE"/>
    <w:rsid w:val="000B67F6"/>
    <w:rsid w:val="000B691D"/>
    <w:rsid w:val="000B69C7"/>
    <w:rsid w:val="000B7863"/>
    <w:rsid w:val="000C2AA0"/>
    <w:rsid w:val="000C40FE"/>
    <w:rsid w:val="000D001B"/>
    <w:rsid w:val="000D3D46"/>
    <w:rsid w:val="000D4214"/>
    <w:rsid w:val="000D66B3"/>
    <w:rsid w:val="000E2707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3AB4"/>
    <w:rsid w:val="00103DEE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185D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076E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21E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3A7D"/>
    <w:rsid w:val="00186130"/>
    <w:rsid w:val="00190542"/>
    <w:rsid w:val="001924BB"/>
    <w:rsid w:val="0019517E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B2D48"/>
    <w:rsid w:val="001B3123"/>
    <w:rsid w:val="001B3EC1"/>
    <w:rsid w:val="001B64F5"/>
    <w:rsid w:val="001B755C"/>
    <w:rsid w:val="001C0273"/>
    <w:rsid w:val="001C1B45"/>
    <w:rsid w:val="001C584F"/>
    <w:rsid w:val="001C7E35"/>
    <w:rsid w:val="001D379E"/>
    <w:rsid w:val="001E160D"/>
    <w:rsid w:val="001E1A54"/>
    <w:rsid w:val="001E4C48"/>
    <w:rsid w:val="001E6D7E"/>
    <w:rsid w:val="001E7C87"/>
    <w:rsid w:val="001F0171"/>
    <w:rsid w:val="001F115A"/>
    <w:rsid w:val="001F1786"/>
    <w:rsid w:val="001F4818"/>
    <w:rsid w:val="001F53CC"/>
    <w:rsid w:val="00200F43"/>
    <w:rsid w:val="002025D6"/>
    <w:rsid w:val="00202965"/>
    <w:rsid w:val="00202B51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5F31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2711"/>
    <w:rsid w:val="00275022"/>
    <w:rsid w:val="00280299"/>
    <w:rsid w:val="00280679"/>
    <w:rsid w:val="00280B62"/>
    <w:rsid w:val="002811EA"/>
    <w:rsid w:val="00281BA5"/>
    <w:rsid w:val="00282F3A"/>
    <w:rsid w:val="002871AE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2CDE"/>
    <w:rsid w:val="00316459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0756"/>
    <w:rsid w:val="003D1F8E"/>
    <w:rsid w:val="003D3045"/>
    <w:rsid w:val="003D51DC"/>
    <w:rsid w:val="003E0284"/>
    <w:rsid w:val="003E1139"/>
    <w:rsid w:val="003E3284"/>
    <w:rsid w:val="003E6D4E"/>
    <w:rsid w:val="003E6E26"/>
    <w:rsid w:val="003F0290"/>
    <w:rsid w:val="003F158A"/>
    <w:rsid w:val="003F2624"/>
    <w:rsid w:val="003F3A3D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07428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20321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A7D"/>
    <w:rsid w:val="00444406"/>
    <w:rsid w:val="00445757"/>
    <w:rsid w:val="00447314"/>
    <w:rsid w:val="00447A40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957BA"/>
    <w:rsid w:val="004A1EFD"/>
    <w:rsid w:val="004A2E5E"/>
    <w:rsid w:val="004A4719"/>
    <w:rsid w:val="004A4C20"/>
    <w:rsid w:val="004A7994"/>
    <w:rsid w:val="004B047B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2DB8"/>
    <w:rsid w:val="00515ED2"/>
    <w:rsid w:val="00515F96"/>
    <w:rsid w:val="005163A1"/>
    <w:rsid w:val="00520324"/>
    <w:rsid w:val="005305D9"/>
    <w:rsid w:val="005318B9"/>
    <w:rsid w:val="005336F4"/>
    <w:rsid w:val="00534F9C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D0B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49E0"/>
    <w:rsid w:val="005A7E18"/>
    <w:rsid w:val="005B1D00"/>
    <w:rsid w:val="005B2733"/>
    <w:rsid w:val="005B5EBD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D2011"/>
    <w:rsid w:val="005D22BD"/>
    <w:rsid w:val="005D76B5"/>
    <w:rsid w:val="005E0385"/>
    <w:rsid w:val="005E0A7D"/>
    <w:rsid w:val="005E2C97"/>
    <w:rsid w:val="005E3E0C"/>
    <w:rsid w:val="005E597B"/>
    <w:rsid w:val="005F028F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1D37"/>
    <w:rsid w:val="006434DE"/>
    <w:rsid w:val="00645BB4"/>
    <w:rsid w:val="00646973"/>
    <w:rsid w:val="006469FD"/>
    <w:rsid w:val="00650F59"/>
    <w:rsid w:val="00651B27"/>
    <w:rsid w:val="00651D0E"/>
    <w:rsid w:val="006526C5"/>
    <w:rsid w:val="00653DA3"/>
    <w:rsid w:val="00655406"/>
    <w:rsid w:val="0065551A"/>
    <w:rsid w:val="00657551"/>
    <w:rsid w:val="00660A13"/>
    <w:rsid w:val="00663004"/>
    <w:rsid w:val="00671565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A0399"/>
    <w:rsid w:val="006A30FD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C6FE7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FB2"/>
    <w:rsid w:val="006F7911"/>
    <w:rsid w:val="00702DFB"/>
    <w:rsid w:val="00702F4B"/>
    <w:rsid w:val="00705C64"/>
    <w:rsid w:val="00706B02"/>
    <w:rsid w:val="00707A56"/>
    <w:rsid w:val="00713849"/>
    <w:rsid w:val="007149B4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6AA"/>
    <w:rsid w:val="00786A5E"/>
    <w:rsid w:val="00786E5B"/>
    <w:rsid w:val="00787D74"/>
    <w:rsid w:val="00787E3E"/>
    <w:rsid w:val="00790D04"/>
    <w:rsid w:val="007937B4"/>
    <w:rsid w:val="00794532"/>
    <w:rsid w:val="00794ACF"/>
    <w:rsid w:val="00794E1D"/>
    <w:rsid w:val="0079557C"/>
    <w:rsid w:val="007A14EA"/>
    <w:rsid w:val="007A1B27"/>
    <w:rsid w:val="007A4B62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2506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4022"/>
    <w:rsid w:val="007E5442"/>
    <w:rsid w:val="007E7EB9"/>
    <w:rsid w:val="007F12C4"/>
    <w:rsid w:val="007F3DE0"/>
    <w:rsid w:val="007F4D61"/>
    <w:rsid w:val="007F6449"/>
    <w:rsid w:val="007F705E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1F59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669"/>
    <w:rsid w:val="00851743"/>
    <w:rsid w:val="00851831"/>
    <w:rsid w:val="00854691"/>
    <w:rsid w:val="00855DCC"/>
    <w:rsid w:val="00857F6A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73B0"/>
    <w:rsid w:val="0088197F"/>
    <w:rsid w:val="00885300"/>
    <w:rsid w:val="00886450"/>
    <w:rsid w:val="008908D6"/>
    <w:rsid w:val="0089159B"/>
    <w:rsid w:val="008916BA"/>
    <w:rsid w:val="0089492F"/>
    <w:rsid w:val="00894D00"/>
    <w:rsid w:val="008954C8"/>
    <w:rsid w:val="00895D12"/>
    <w:rsid w:val="00896685"/>
    <w:rsid w:val="00896724"/>
    <w:rsid w:val="008A08F5"/>
    <w:rsid w:val="008A1E0D"/>
    <w:rsid w:val="008A2B58"/>
    <w:rsid w:val="008A2DBA"/>
    <w:rsid w:val="008A7AF5"/>
    <w:rsid w:val="008A7D5A"/>
    <w:rsid w:val="008B13E9"/>
    <w:rsid w:val="008B2ABC"/>
    <w:rsid w:val="008B2D8B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8F7C3D"/>
    <w:rsid w:val="00900DCA"/>
    <w:rsid w:val="0090135A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7383"/>
    <w:rsid w:val="009F08D1"/>
    <w:rsid w:val="009F0F02"/>
    <w:rsid w:val="009F760F"/>
    <w:rsid w:val="00A019F7"/>
    <w:rsid w:val="00A02350"/>
    <w:rsid w:val="00A054E5"/>
    <w:rsid w:val="00A05DE6"/>
    <w:rsid w:val="00A123C9"/>
    <w:rsid w:val="00A1277F"/>
    <w:rsid w:val="00A13A47"/>
    <w:rsid w:val="00A24415"/>
    <w:rsid w:val="00A27CFC"/>
    <w:rsid w:val="00A27E3C"/>
    <w:rsid w:val="00A32BC5"/>
    <w:rsid w:val="00A32DC4"/>
    <w:rsid w:val="00A335B7"/>
    <w:rsid w:val="00A344D2"/>
    <w:rsid w:val="00A3478F"/>
    <w:rsid w:val="00A35B2D"/>
    <w:rsid w:val="00A35D4C"/>
    <w:rsid w:val="00A369A4"/>
    <w:rsid w:val="00A403F8"/>
    <w:rsid w:val="00A40EAF"/>
    <w:rsid w:val="00A45603"/>
    <w:rsid w:val="00A468DA"/>
    <w:rsid w:val="00A46B61"/>
    <w:rsid w:val="00A526D2"/>
    <w:rsid w:val="00A546CC"/>
    <w:rsid w:val="00A54D32"/>
    <w:rsid w:val="00A56360"/>
    <w:rsid w:val="00A570A8"/>
    <w:rsid w:val="00A634F4"/>
    <w:rsid w:val="00A6416C"/>
    <w:rsid w:val="00A67B57"/>
    <w:rsid w:val="00A70075"/>
    <w:rsid w:val="00A702FF"/>
    <w:rsid w:val="00A708A7"/>
    <w:rsid w:val="00A7274C"/>
    <w:rsid w:val="00A72A82"/>
    <w:rsid w:val="00A74EC7"/>
    <w:rsid w:val="00A77BB3"/>
    <w:rsid w:val="00A80ABB"/>
    <w:rsid w:val="00A80D1E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3279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68DA"/>
    <w:rsid w:val="00B17DDA"/>
    <w:rsid w:val="00B2275B"/>
    <w:rsid w:val="00B245DD"/>
    <w:rsid w:val="00B24CC2"/>
    <w:rsid w:val="00B24DEC"/>
    <w:rsid w:val="00B25857"/>
    <w:rsid w:val="00B27EC9"/>
    <w:rsid w:val="00B31224"/>
    <w:rsid w:val="00B32EEB"/>
    <w:rsid w:val="00B33477"/>
    <w:rsid w:val="00B33613"/>
    <w:rsid w:val="00B34E0B"/>
    <w:rsid w:val="00B401B2"/>
    <w:rsid w:val="00B40BF6"/>
    <w:rsid w:val="00B41712"/>
    <w:rsid w:val="00B441C8"/>
    <w:rsid w:val="00B46BE6"/>
    <w:rsid w:val="00B46EB6"/>
    <w:rsid w:val="00B4704F"/>
    <w:rsid w:val="00B502AB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6A52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027B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004E"/>
    <w:rsid w:val="00C156E2"/>
    <w:rsid w:val="00C1627F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46F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0AF9"/>
    <w:rsid w:val="00CB1A57"/>
    <w:rsid w:val="00CB3574"/>
    <w:rsid w:val="00CB403B"/>
    <w:rsid w:val="00CB44BD"/>
    <w:rsid w:val="00CC08A3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501F1"/>
    <w:rsid w:val="00D51FDE"/>
    <w:rsid w:val="00D52093"/>
    <w:rsid w:val="00D524F0"/>
    <w:rsid w:val="00D56F31"/>
    <w:rsid w:val="00D61301"/>
    <w:rsid w:val="00D6172C"/>
    <w:rsid w:val="00D62685"/>
    <w:rsid w:val="00D62764"/>
    <w:rsid w:val="00D63075"/>
    <w:rsid w:val="00D639E2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6782"/>
    <w:rsid w:val="00D875C2"/>
    <w:rsid w:val="00D87D5E"/>
    <w:rsid w:val="00D87D7A"/>
    <w:rsid w:val="00D927DA"/>
    <w:rsid w:val="00D932F4"/>
    <w:rsid w:val="00D949D7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3A13"/>
    <w:rsid w:val="00DB402A"/>
    <w:rsid w:val="00DB55E7"/>
    <w:rsid w:val="00DB5FE4"/>
    <w:rsid w:val="00DB6E2D"/>
    <w:rsid w:val="00DC2941"/>
    <w:rsid w:val="00DC3165"/>
    <w:rsid w:val="00DC5092"/>
    <w:rsid w:val="00DD2B04"/>
    <w:rsid w:val="00DD49B2"/>
    <w:rsid w:val="00DE2777"/>
    <w:rsid w:val="00DE5D32"/>
    <w:rsid w:val="00DF11FC"/>
    <w:rsid w:val="00DF2B41"/>
    <w:rsid w:val="00DF2DB7"/>
    <w:rsid w:val="00DF4CB5"/>
    <w:rsid w:val="00DF5928"/>
    <w:rsid w:val="00E010B7"/>
    <w:rsid w:val="00E02A7D"/>
    <w:rsid w:val="00E031DE"/>
    <w:rsid w:val="00E04CB5"/>
    <w:rsid w:val="00E05079"/>
    <w:rsid w:val="00E067A7"/>
    <w:rsid w:val="00E13024"/>
    <w:rsid w:val="00E14640"/>
    <w:rsid w:val="00E159F7"/>
    <w:rsid w:val="00E16B4F"/>
    <w:rsid w:val="00E16B63"/>
    <w:rsid w:val="00E173CE"/>
    <w:rsid w:val="00E1746A"/>
    <w:rsid w:val="00E20537"/>
    <w:rsid w:val="00E20898"/>
    <w:rsid w:val="00E20A05"/>
    <w:rsid w:val="00E20CE8"/>
    <w:rsid w:val="00E218F2"/>
    <w:rsid w:val="00E22F48"/>
    <w:rsid w:val="00E24EA8"/>
    <w:rsid w:val="00E323A3"/>
    <w:rsid w:val="00E32A0A"/>
    <w:rsid w:val="00E348A3"/>
    <w:rsid w:val="00E35751"/>
    <w:rsid w:val="00E36D05"/>
    <w:rsid w:val="00E418E3"/>
    <w:rsid w:val="00E43C0D"/>
    <w:rsid w:val="00E446B9"/>
    <w:rsid w:val="00E45520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D6D6B"/>
    <w:rsid w:val="00EE5875"/>
    <w:rsid w:val="00EE5D3E"/>
    <w:rsid w:val="00EE6701"/>
    <w:rsid w:val="00EF0D04"/>
    <w:rsid w:val="00EF19C4"/>
    <w:rsid w:val="00EF529A"/>
    <w:rsid w:val="00EF54F6"/>
    <w:rsid w:val="00EF68C5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07CB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44B9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2C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C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rlanda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irishheritage.ie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johnstowncastle.ie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ireland.com/en-gb/destinations/county/wexford/county-wexford/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www.wexfordopera.com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588E66F-0360-4313-94E9-D57A455146A0}"/>
</file>

<file path=customXml/itemProps2.xml><?xml version="1.0" encoding="utf-8"?>
<ds:datastoreItem xmlns:ds="http://schemas.openxmlformats.org/officeDocument/2006/customXml" ds:itemID="{211FE9B4-9F4E-4B46-B35A-AB025BE9BB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70DE0-F47E-4157-86BE-B2961BCBC945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docId:D20671A6E31DA5DCECB8B2E2A630C949</cp:keywords>
  <dc:description/>
  <cp:lastModifiedBy>Ornella Gamacchio</cp:lastModifiedBy>
  <cp:revision>2</cp:revision>
  <dcterms:created xsi:type="dcterms:W3CDTF">2025-09-17T15:58:00Z</dcterms:created>
  <dcterms:modified xsi:type="dcterms:W3CDTF">2025-09-17T15:58:00Z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